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EF6E1F">
        <w:tc>
          <w:tcPr>
            <w:tcW w:w="3544" w:type="dxa"/>
          </w:tcPr>
          <w:p w14:paraId="3FF395DB" w14:textId="0268526E"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0" w:name="_Toc517582288" w:colFirst="2" w:colLast="2"/>
            <w:bookmarkStart w:id="1" w:name="_Toc517582612" w:colFirst="2" w:colLast="2"/>
            <w:bookmarkStart w:id="2" w:name="_GoBack"/>
            <w:bookmarkEnd w:id="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6D376D48"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DE2014" w14:paraId="50AA0BC1" w14:textId="77777777" w:rsidTr="00EF6E1F">
        <w:tc>
          <w:tcPr>
            <w:tcW w:w="3544" w:type="dxa"/>
          </w:tcPr>
          <w:p w14:paraId="28B7ADB0" w14:textId="5EA2E0B1"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772EEF65"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7DCAF7C8"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2992BF8B"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3F709AC2"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6E90AE03"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0"/>
      <w:bookmarkEnd w:id="1"/>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DD34C95" w14:textId="7E38E0ED" w:rsidR="00CD64BF" w:rsidRPr="009A0083" w:rsidRDefault="00CF1771" w:rsidP="00CD64BF">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ДОКУМЕНТАЦИЯ ПО </w:t>
      </w:r>
      <w:r w:rsidR="0052404E">
        <w:rPr>
          <w:rFonts w:ascii="Times New Roman" w:hAnsi="Times New Roman"/>
          <w:b/>
          <w:sz w:val="28"/>
          <w:szCs w:val="28"/>
          <w:lang w:val="ru-RU"/>
        </w:rPr>
        <w:t>ОТБОРУ НАИЛУЧШИХ ПРЕДЛОЖЕНИЙ</w:t>
      </w:r>
      <w:r w:rsidR="00CD64BF" w:rsidRPr="009A0083">
        <w:rPr>
          <w:rFonts w:ascii="Times New Roman" w:hAnsi="Times New Roman"/>
          <w:b/>
          <w:sz w:val="28"/>
          <w:szCs w:val="28"/>
          <w:lang w:val="ru-RU"/>
        </w:rPr>
        <w:t xml:space="preserve"> </w:t>
      </w:r>
    </w:p>
    <w:p w14:paraId="3F666C68" w14:textId="438B9FAE" w:rsidR="003C5A1B" w:rsidRDefault="003C5A1B" w:rsidP="003C5A1B">
      <w:pPr>
        <w:spacing w:before="60" w:after="60"/>
        <w:jc w:val="center"/>
        <w:rPr>
          <w:rFonts w:ascii="Times New Roman" w:hAnsi="Times New Roman"/>
          <w:lang w:val="ru-RU"/>
        </w:rPr>
      </w:pPr>
      <w:r>
        <w:rPr>
          <w:rFonts w:ascii="Times New Roman" w:hAnsi="Times New Roman"/>
          <w:bCs/>
          <w:iCs/>
          <w:sz w:val="28"/>
          <w:szCs w:val="28"/>
          <w:lang w:val="ru-RU" w:eastAsia="ru-RU"/>
        </w:rPr>
        <w:t xml:space="preserve">Капитальная реконструкция существующего объекта </w:t>
      </w:r>
      <w:r>
        <w:rPr>
          <w:rFonts w:ascii="Times New Roman" w:hAnsi="Times New Roman"/>
          <w:bCs/>
          <w:iCs/>
          <w:sz w:val="28"/>
          <w:szCs w:val="28"/>
          <w:lang w:val="ru-RU" w:eastAsia="ru-RU"/>
        </w:rPr>
        <w:br/>
        <w:t xml:space="preserve">АО «Национальный банк внешнеэкономической деятельности Республики Узбекистан» и вспомогательный помещение в г. </w:t>
      </w:r>
      <w:proofErr w:type="spellStart"/>
      <w:r>
        <w:rPr>
          <w:rFonts w:ascii="Times New Roman" w:hAnsi="Times New Roman"/>
          <w:bCs/>
          <w:iCs/>
          <w:sz w:val="28"/>
          <w:szCs w:val="28"/>
          <w:lang w:val="ru-RU" w:eastAsia="ru-RU"/>
        </w:rPr>
        <w:t>Шахрисабз</w:t>
      </w:r>
      <w:proofErr w:type="spellEnd"/>
      <w:r>
        <w:rPr>
          <w:rFonts w:ascii="Times New Roman" w:hAnsi="Times New Roman"/>
          <w:bCs/>
          <w:iCs/>
          <w:sz w:val="28"/>
          <w:szCs w:val="28"/>
          <w:lang w:val="ru-RU" w:eastAsia="ru-RU"/>
        </w:rPr>
        <w:t xml:space="preserve"> Кашкадарьинской области</w:t>
      </w:r>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3"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4"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4"/>
    </w:p>
    <w:p w14:paraId="575CEFD5" w14:textId="7EB6E7AF" w:rsidR="00CD64BF" w:rsidRPr="009A0083" w:rsidRDefault="00172203"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172203"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172203"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EF6E1F" w14:paraId="73A06029" w14:textId="77777777" w:rsidTr="001A3582">
        <w:tc>
          <w:tcPr>
            <w:tcW w:w="567" w:type="dxa"/>
            <w:shd w:val="clear" w:color="auto" w:fill="auto"/>
          </w:tcPr>
          <w:bookmarkEnd w:id="3"/>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EF6E1F"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7BCB5BBF" w:rsidR="00CD64BF" w:rsidRPr="005E60D8" w:rsidRDefault="00CD64BF" w:rsidP="003C5A1B">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3C5A1B" w:rsidRPr="003C5A1B">
              <w:rPr>
                <w:rFonts w:ascii="Times New Roman" w:hAnsi="Times New Roman"/>
                <w:bCs/>
                <w:iCs/>
                <w:sz w:val="22"/>
                <w:szCs w:val="22"/>
                <w:lang w:val="ru-RU"/>
              </w:rPr>
              <w:t xml:space="preserve">Капитальная реконструкция существующего объекта АО «Национальный банк внешнеэкономической деятельности Республики Узбекистан» и вспомогательный помещение в г. </w:t>
            </w:r>
            <w:proofErr w:type="spellStart"/>
            <w:r w:rsidR="003C5A1B" w:rsidRPr="003C5A1B">
              <w:rPr>
                <w:rFonts w:ascii="Times New Roman" w:hAnsi="Times New Roman"/>
                <w:bCs/>
                <w:iCs/>
                <w:sz w:val="22"/>
                <w:szCs w:val="22"/>
                <w:lang w:val="ru-RU"/>
              </w:rPr>
              <w:t>Шахрисабз</w:t>
            </w:r>
            <w:proofErr w:type="spellEnd"/>
            <w:r w:rsidR="003C5A1B" w:rsidRPr="003C5A1B">
              <w:rPr>
                <w:rFonts w:ascii="Times New Roman" w:hAnsi="Times New Roman"/>
                <w:bCs/>
                <w:iCs/>
                <w:sz w:val="22"/>
                <w:szCs w:val="22"/>
                <w:lang w:val="ru-RU"/>
              </w:rPr>
              <w:t xml:space="preserve"> Кашкадарьинской области</w:t>
            </w:r>
            <w:r w:rsidRPr="005E60D8">
              <w:rPr>
                <w:rFonts w:ascii="Times New Roman" w:hAnsi="Times New Roman"/>
                <w:sz w:val="22"/>
                <w:szCs w:val="22"/>
                <w:lang w:val="ru-RU"/>
              </w:rPr>
              <w:t>.</w:t>
            </w:r>
          </w:p>
        </w:tc>
      </w:tr>
      <w:tr w:rsidR="00CD64BF" w:rsidRPr="00EF6E1F"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08C03C6" w14:textId="77777777" w:rsidR="00C02288" w:rsidRDefault="00CD64BF"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r w:rsidR="004038E2">
              <w:rPr>
                <w:rFonts w:ascii="Times New Roman" w:hAnsi="Times New Roman"/>
                <w:sz w:val="22"/>
                <w:szCs w:val="22"/>
                <w:lang w:val="ru-RU"/>
              </w:rPr>
              <w:t xml:space="preserve"> </w:t>
            </w:r>
          </w:p>
          <w:p w14:paraId="725ACF9C" w14:textId="23E2FD4D" w:rsidR="00CD64BF" w:rsidRPr="005E60D8" w:rsidRDefault="003C5A1B" w:rsidP="003564DE">
            <w:pPr>
              <w:spacing w:before="60" w:after="60"/>
              <w:jc w:val="both"/>
              <w:rPr>
                <w:rFonts w:ascii="Times New Roman" w:hAnsi="Times New Roman"/>
                <w:sz w:val="22"/>
                <w:szCs w:val="22"/>
                <w:lang w:val="ru-RU"/>
              </w:rPr>
            </w:pPr>
            <w:r>
              <w:rPr>
                <w:rFonts w:ascii="Times New Roman" w:hAnsi="Times New Roman"/>
                <w:lang w:val="ru-RU"/>
              </w:rPr>
              <w:t xml:space="preserve">Адресный список капитальному ремонту на 2021 год </w:t>
            </w:r>
            <w:r>
              <w:rPr>
                <w:rFonts w:ascii="Times New Roman" w:hAnsi="Times New Roman"/>
                <w:lang w:val="ru-RU"/>
              </w:rPr>
              <w:br/>
              <w:t>по АО «Национальный банк ВЭД РУ»</w:t>
            </w:r>
            <w:r w:rsidR="003564DE" w:rsidRPr="005E60D8">
              <w:rPr>
                <w:rFonts w:ascii="Times New Roman" w:hAnsi="Times New Roman"/>
                <w:sz w:val="22"/>
                <w:szCs w:val="22"/>
                <w:lang w:val="ru-RU"/>
              </w:rPr>
              <w:t>.</w:t>
            </w:r>
          </w:p>
        </w:tc>
      </w:tr>
      <w:tr w:rsidR="00CD64BF" w:rsidRPr="00EF6E1F"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05C058A8" w:rsidR="00CD64BF" w:rsidRPr="005E60D8" w:rsidRDefault="004038E2"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Стартовая</w:t>
            </w:r>
            <w:r w:rsidR="00CD64BF" w:rsidRPr="005E60D8">
              <w:rPr>
                <w:rFonts w:ascii="Times New Roman" w:hAnsi="Times New Roman"/>
                <w:sz w:val="22"/>
                <w:szCs w:val="22"/>
                <w:lang w:val="ru-RU"/>
              </w:rPr>
              <w:t xml:space="preserve"> </w:t>
            </w:r>
            <w:r>
              <w:rPr>
                <w:rFonts w:ascii="Times New Roman" w:hAnsi="Times New Roman"/>
                <w:sz w:val="22"/>
                <w:szCs w:val="22"/>
                <w:lang w:val="ru-RU"/>
              </w:rPr>
              <w:t>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0047545B" w:rsidRPr="0047545B">
              <w:rPr>
                <w:rFonts w:ascii="Times New Roman" w:hAnsi="Times New Roman"/>
                <w:b/>
                <w:sz w:val="22"/>
                <w:szCs w:val="22"/>
                <w:lang w:val="ru-RU"/>
              </w:rPr>
              <w:t xml:space="preserve">302 578 781,00 </w:t>
            </w:r>
            <w:r w:rsidR="0047545B" w:rsidRPr="0047545B">
              <w:rPr>
                <w:rFonts w:ascii="Times New Roman" w:hAnsi="Times New Roman"/>
                <w:sz w:val="22"/>
                <w:szCs w:val="22"/>
                <w:lang w:val="ru-RU"/>
              </w:rPr>
              <w:t xml:space="preserve">(триста два миллиона пятьсот семьдесят восемь тысяч семьсот восемьдесят один) </w:t>
            </w:r>
            <w:proofErr w:type="spellStart"/>
            <w:r w:rsidR="0047545B" w:rsidRPr="0047545B">
              <w:rPr>
                <w:rFonts w:ascii="Times New Roman" w:hAnsi="Times New Roman"/>
                <w:sz w:val="22"/>
                <w:szCs w:val="22"/>
                <w:lang w:val="ru-RU"/>
              </w:rPr>
              <w:t>сум</w:t>
            </w:r>
            <w:proofErr w:type="spellEnd"/>
            <w:r w:rsidR="0047545B" w:rsidRPr="0047545B">
              <w:rPr>
                <w:rFonts w:ascii="Times New Roman" w:hAnsi="Times New Roman"/>
                <w:sz w:val="22"/>
                <w:szCs w:val="22"/>
                <w:lang w:val="ru-RU"/>
              </w:rPr>
              <w:t xml:space="preserve"> с учетом НДС</w:t>
            </w:r>
            <w:r w:rsidR="00CD64BF" w:rsidRPr="005E60D8">
              <w:rPr>
                <w:rFonts w:ascii="Times New Roman" w:hAnsi="Times New Roman"/>
                <w:sz w:val="22"/>
                <w:szCs w:val="22"/>
                <w:lang w:val="ru-RU"/>
              </w:rPr>
              <w:t>.</w:t>
            </w:r>
          </w:p>
          <w:p w14:paraId="505849E6" w14:textId="6932F41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не должны превышать предельную стоимость.</w:t>
            </w:r>
          </w:p>
        </w:tc>
      </w:tr>
      <w:tr w:rsidR="00CD64BF" w:rsidRPr="00EF6E1F"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EF6E1F"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EF6E1F"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r w:rsidR="00172203">
              <w:fldChar w:fldCharType="begin"/>
            </w:r>
            <w:r w:rsidR="00172203" w:rsidRPr="00EF6E1F">
              <w:rPr>
                <w:lang w:val="ru-RU"/>
              </w:rPr>
              <w:instrText xml:space="preserve"> </w:instrText>
            </w:r>
            <w:r w:rsidR="00172203">
              <w:instrText>HYPERLINK</w:instrText>
            </w:r>
            <w:r w:rsidR="00172203" w:rsidRPr="00EF6E1F">
              <w:rPr>
                <w:lang w:val="ru-RU"/>
              </w:rPr>
              <w:instrText xml:space="preserve"> "</w:instrText>
            </w:r>
            <w:r w:rsidR="00172203">
              <w:instrText>mailto</w:instrText>
            </w:r>
            <w:r w:rsidR="00172203" w:rsidRPr="00EF6E1F">
              <w:rPr>
                <w:lang w:val="ru-RU"/>
              </w:rPr>
              <w:instrText>:</w:instrText>
            </w:r>
            <w:r w:rsidR="00172203">
              <w:instrText>Amansurov</w:instrText>
            </w:r>
            <w:r w:rsidR="00172203" w:rsidRPr="00EF6E1F">
              <w:rPr>
                <w:lang w:val="ru-RU"/>
              </w:rPr>
              <w:instrText>@</w:instrText>
            </w:r>
            <w:r w:rsidR="00172203">
              <w:instrText>nbu</w:instrText>
            </w:r>
            <w:r w:rsidR="00172203" w:rsidRPr="00EF6E1F">
              <w:rPr>
                <w:lang w:val="ru-RU"/>
              </w:rPr>
              <w:instrText>.</w:instrText>
            </w:r>
            <w:r w:rsidR="00172203">
              <w:instrText>uz</w:instrText>
            </w:r>
            <w:r w:rsidR="00172203" w:rsidRPr="00EF6E1F">
              <w:rPr>
                <w:lang w:val="ru-RU"/>
              </w:rPr>
              <w:instrText xml:space="preserve">" </w:instrText>
            </w:r>
            <w:r w:rsidR="00172203">
              <w:fldChar w:fldCharType="separate"/>
            </w:r>
            <w:r w:rsidRPr="005E60D8">
              <w:rPr>
                <w:rStyle w:val="af9"/>
                <w:rFonts w:ascii="Times New Roman" w:hAnsi="Times New Roman"/>
                <w:sz w:val="22"/>
                <w:szCs w:val="22"/>
                <w:lang w:val="ru-RU"/>
              </w:rPr>
              <w:t>Amansurov@nbu.uz</w:t>
            </w:r>
            <w:r w:rsidR="00172203">
              <w:rPr>
                <w:rStyle w:val="af9"/>
                <w:rFonts w:ascii="Times New Roman" w:hAnsi="Times New Roman"/>
                <w:sz w:val="22"/>
                <w:szCs w:val="22"/>
                <w:lang w:val="ru-RU"/>
              </w:rPr>
              <w:fldChar w:fldCharType="end"/>
            </w:r>
          </w:p>
        </w:tc>
      </w:tr>
      <w:tr w:rsidR="00CD64BF" w:rsidRPr="00EF6E1F"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663C4EBD" w:rsidR="00CD64BF" w:rsidRPr="005E60D8" w:rsidRDefault="00CD64BF" w:rsidP="00046F6E">
            <w:pPr>
              <w:spacing w:before="60" w:after="60"/>
              <w:jc w:val="both"/>
              <w:rPr>
                <w:rFonts w:ascii="Times New Roman" w:hAnsi="Times New Roman"/>
                <w:sz w:val="22"/>
                <w:szCs w:val="22"/>
                <w:lang w:val="ru-RU"/>
              </w:rPr>
            </w:pPr>
            <w:proofErr w:type="spellStart"/>
            <w:r w:rsidRPr="005E60D8">
              <w:rPr>
                <w:rFonts w:ascii="Times New Roman" w:hAnsi="Times New Roman"/>
                <w:sz w:val="22"/>
                <w:szCs w:val="22"/>
                <w:lang w:val="ru-RU"/>
              </w:rPr>
              <w:t>Договородержатель</w:t>
            </w:r>
            <w:proofErr w:type="spellEnd"/>
            <w:r w:rsidRPr="005E60D8">
              <w:rPr>
                <w:rFonts w:ascii="Times New Roman" w:hAnsi="Times New Roman"/>
                <w:sz w:val="22"/>
                <w:szCs w:val="22"/>
                <w:lang w:val="ru-RU"/>
              </w:rPr>
              <w:t>:</w:t>
            </w:r>
            <w:r w:rsidR="00007357" w:rsidRPr="005E60D8">
              <w:rPr>
                <w:rFonts w:ascii="Times New Roman" w:hAnsi="Times New Roman"/>
                <w:sz w:val="22"/>
                <w:szCs w:val="22"/>
                <w:lang w:val="ru-RU"/>
              </w:rPr>
              <w:t xml:space="preserve"> </w:t>
            </w:r>
            <w:proofErr w:type="spellStart"/>
            <w:r w:rsidR="0047545B">
              <w:rPr>
                <w:rFonts w:ascii="Times New Roman" w:hAnsi="Times New Roman"/>
                <w:sz w:val="22"/>
                <w:szCs w:val="22"/>
                <w:lang w:val="ru-RU"/>
              </w:rPr>
              <w:t>Шахрисабзский</w:t>
            </w:r>
            <w:proofErr w:type="spellEnd"/>
            <w:r w:rsidR="004038E2">
              <w:rPr>
                <w:rFonts w:ascii="Times New Roman" w:hAnsi="Times New Roman"/>
                <w:sz w:val="22"/>
                <w:szCs w:val="22"/>
                <w:lang w:val="ru-RU"/>
              </w:rPr>
              <w:t xml:space="preserve"> филиал </w:t>
            </w:r>
            <w:r w:rsidR="00E209EF" w:rsidRPr="005E60D8">
              <w:rPr>
                <w:rFonts w:ascii="Times New Roman" w:hAnsi="Times New Roman"/>
                <w:sz w:val="22"/>
                <w:szCs w:val="22"/>
                <w:lang w:val="ru-RU"/>
              </w:rPr>
              <w:t>АО «</w:t>
            </w:r>
            <w:r w:rsidR="008544F7" w:rsidRPr="005E60D8">
              <w:rPr>
                <w:rFonts w:ascii="Times New Roman" w:hAnsi="Times New Roman"/>
                <w:sz w:val="22"/>
                <w:szCs w:val="22"/>
                <w:lang w:val="ru-RU"/>
              </w:rPr>
              <w:t>Национальный банк внешнеэкономической деятельности Республики Узбекистан</w:t>
            </w:r>
            <w:r w:rsidR="00E209EF" w:rsidRPr="005E60D8">
              <w:rPr>
                <w:rFonts w:ascii="Times New Roman" w:hAnsi="Times New Roman"/>
                <w:sz w:val="22"/>
                <w:szCs w:val="22"/>
                <w:lang w:val="ru-RU"/>
              </w:rPr>
              <w:t>»</w:t>
            </w:r>
            <w:r w:rsidRPr="005E60D8">
              <w:rPr>
                <w:rFonts w:ascii="Times New Roman" w:hAnsi="Times New Roman"/>
                <w:sz w:val="22"/>
                <w:szCs w:val="22"/>
                <w:lang w:val="ru-RU"/>
              </w:rPr>
              <w:t>.</w:t>
            </w:r>
          </w:p>
        </w:tc>
      </w:tr>
      <w:tr w:rsidR="00CD64BF" w:rsidRPr="00EF6E1F"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338B688"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w:t>
            </w:r>
            <w:r w:rsidR="004038E2">
              <w:rPr>
                <w:rFonts w:ascii="Times New Roman" w:hAnsi="Times New Roman"/>
                <w:sz w:val="22"/>
                <w:szCs w:val="22"/>
                <w:lang w:val="ru-RU"/>
              </w:rPr>
              <w:t>пяти</w:t>
            </w:r>
            <w:r w:rsidR="00CD64BF" w:rsidRPr="005E60D8">
              <w:rPr>
                <w:rFonts w:ascii="Times New Roman" w:hAnsi="Times New Roman"/>
                <w:sz w:val="22"/>
                <w:szCs w:val="22"/>
                <w:lang w:val="ru-RU"/>
              </w:rPr>
              <w:t xml:space="preserve"> членов.</w:t>
            </w:r>
          </w:p>
        </w:tc>
      </w:tr>
      <w:tr w:rsidR="00CD64BF" w:rsidRPr="00EF6E1F"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EF6E1F"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EF6E1F"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w:t>
            </w:r>
            <w:r w:rsidR="0052404E" w:rsidRPr="005E60D8">
              <w:rPr>
                <w:rFonts w:ascii="Times New Roman" w:hAnsi="Times New Roman"/>
                <w:sz w:val="22"/>
                <w:szCs w:val="22"/>
                <w:lang w:val="ru-RU"/>
              </w:rPr>
              <w:lastRenderedPageBreak/>
              <w:t xml:space="preserve">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EF6E1F"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7FD2393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proofErr w:type="spellStart"/>
            <w:r w:rsidR="0052404E" w:rsidRPr="005E60D8">
              <w:rPr>
                <w:rFonts w:ascii="Times New Roman" w:hAnsi="Times New Roman"/>
                <w:sz w:val="22"/>
                <w:szCs w:val="22"/>
                <w:lang w:val="ru-RU"/>
              </w:rPr>
              <w:t>отбра</w:t>
            </w:r>
            <w:proofErr w:type="spellEnd"/>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EF6E1F"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EF6E1F"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5"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EF6E1F"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EF6E1F"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EF6E1F"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EF6E1F"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EF6E1F"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EF6E1F"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EF6E1F"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5"/>
      <w:tr w:rsidR="00CD64BF" w:rsidRPr="00EF6E1F"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EF6E1F"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EF6E1F"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EF6E1F"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EF6E1F"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EF6E1F"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EF6E1F"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EF6E1F"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EF6E1F"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EF6E1F"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EF6E1F"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EF6E1F"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EF6E1F"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EF6E1F"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w:t>
            </w:r>
            <w:r w:rsidRPr="005E60D8">
              <w:rPr>
                <w:rFonts w:ascii="Times New Roman" w:hAnsi="Times New Roman"/>
                <w:sz w:val="22"/>
                <w:szCs w:val="22"/>
                <w:lang w:val="ru-RU"/>
              </w:rPr>
              <w:lastRenderedPageBreak/>
              <w:t>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EF6E1F"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EF6E1F"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EF6E1F"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EF6E1F"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EF6E1F"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EF6E1F"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EF6E1F"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EF6E1F"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6"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6"/>
          </w:p>
        </w:tc>
      </w:tr>
      <w:tr w:rsidR="00CD64BF" w:rsidRPr="00EF6E1F"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EF6E1F"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EF6E1F"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EF6E1F"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EF6E1F"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EF6E1F"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EF6E1F"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EF6E1F"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EF6E1F"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EF6E1F"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EF6E1F"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3D6F483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lastRenderedPageBreak/>
              <w:t>       ценовое предложение и таблица цен в соответствии с формой №</w:t>
            </w:r>
            <w:r w:rsidR="004038E2">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EF6E1F"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EF6E1F"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EF6E1F"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21631AAD"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proofErr w:type="spellStart"/>
            <w:r w:rsidR="00CD64BF" w:rsidRPr="005E60D8">
              <w:rPr>
                <w:rFonts w:ascii="Times New Roman" w:hAnsi="Times New Roman"/>
                <w:sz w:val="22"/>
                <w:szCs w:val="22"/>
                <w:shd w:val="clear" w:color="auto" w:fill="FFFFFF"/>
                <w:lang w:val="ru-RU"/>
              </w:rPr>
              <w:t>г</w:t>
            </w:r>
            <w:proofErr w:type="gramStart"/>
            <w:r w:rsidR="00CD64BF" w:rsidRPr="005E60D8">
              <w:rPr>
                <w:rFonts w:ascii="Times New Roman" w:hAnsi="Times New Roman"/>
                <w:sz w:val="22"/>
                <w:szCs w:val="22"/>
                <w:shd w:val="clear" w:color="auto" w:fill="FFFFFF"/>
                <w:lang w:val="ru-RU"/>
              </w:rPr>
              <w:t>.Т</w:t>
            </w:r>
            <w:proofErr w:type="gramEnd"/>
            <w:r w:rsidR="00CD64BF" w:rsidRPr="005E60D8">
              <w:rPr>
                <w:rFonts w:ascii="Times New Roman" w:hAnsi="Times New Roman"/>
                <w:sz w:val="22"/>
                <w:szCs w:val="22"/>
                <w:shd w:val="clear" w:color="auto" w:fill="FFFFFF"/>
                <w:lang w:val="ru-RU"/>
              </w:rPr>
              <w:t>ашкент</w:t>
            </w:r>
            <w:proofErr w:type="spellEnd"/>
            <w:r w:rsidR="00CD64BF" w:rsidRPr="005E60D8">
              <w:rPr>
                <w:rFonts w:ascii="Times New Roman" w:hAnsi="Times New Roman"/>
                <w:sz w:val="22"/>
                <w:szCs w:val="22"/>
                <w:shd w:val="clear" w:color="auto" w:fill="FFFFFF"/>
                <w:lang w:val="ru-RU"/>
              </w:rPr>
              <w:t xml:space="preserve">, </w:t>
            </w:r>
            <w:r w:rsidR="00DE2014">
              <w:rPr>
                <w:rFonts w:ascii="Times New Roman" w:hAnsi="Times New Roman"/>
                <w:sz w:val="22"/>
                <w:szCs w:val="22"/>
                <w:shd w:val="clear" w:color="auto" w:fill="FFFFFF"/>
                <w:lang w:val="ru-RU"/>
              </w:rPr>
              <w:t xml:space="preserve">Амир </w:t>
            </w:r>
            <w:proofErr w:type="spellStart"/>
            <w:r w:rsidR="00DE2014">
              <w:rPr>
                <w:rFonts w:ascii="Times New Roman" w:hAnsi="Times New Roman"/>
                <w:sz w:val="22"/>
                <w:szCs w:val="22"/>
                <w:shd w:val="clear" w:color="auto" w:fill="FFFFFF"/>
                <w:lang w:val="ru-RU"/>
              </w:rPr>
              <w:t>Темур</w:t>
            </w:r>
            <w:proofErr w:type="spellEnd"/>
            <w:r w:rsidR="00DE2014">
              <w:rPr>
                <w:rFonts w:ascii="Times New Roman" w:hAnsi="Times New Roman"/>
                <w:sz w:val="22"/>
                <w:szCs w:val="22"/>
                <w:shd w:val="clear" w:color="auto" w:fill="FFFFFF"/>
                <w:lang w:val="ru-RU"/>
              </w:rPr>
              <w:t xml:space="preserve"> 101</w:t>
            </w:r>
            <w:r w:rsidR="001B4A44" w:rsidRPr="005E60D8">
              <w:rPr>
                <w:rFonts w:ascii="Times New Roman" w:hAnsi="Times New Roman"/>
                <w:sz w:val="22"/>
                <w:szCs w:val="22"/>
                <w:shd w:val="clear" w:color="auto" w:fill="FFFFFF"/>
                <w:lang w:val="ru-RU"/>
              </w:rPr>
              <w:t>.</w:t>
            </w:r>
          </w:p>
          <w:p w14:paraId="71F151BB" w14:textId="60F61645" w:rsidR="00DE2014" w:rsidRPr="005E60D8" w:rsidRDefault="00DE2014" w:rsidP="00046F6E">
            <w:pPr>
              <w:spacing w:before="60" w:after="60"/>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Предложения принимаются только в рабочие дни.</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EF6E1F"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EF6E1F"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EF6E1F"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EF6E1F"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EF6E1F"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EF6E1F"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EF6E1F"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EF6E1F"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перечень документов, содержащихся в конверте и их краткое содержание, а </w:t>
            </w:r>
            <w:r w:rsidRPr="005E60D8">
              <w:rPr>
                <w:rFonts w:ascii="Times New Roman" w:hAnsi="Times New Roman"/>
                <w:sz w:val="22"/>
                <w:szCs w:val="22"/>
                <w:lang w:val="ru-RU"/>
              </w:rPr>
              <w:lastRenderedPageBreak/>
              <w:t>также цены (при вскрытии ценовой части предложения)</w:t>
            </w:r>
          </w:p>
        </w:tc>
      </w:tr>
      <w:tr w:rsidR="00CD64BF" w:rsidRPr="00EF6E1F"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EF6E1F"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EF6E1F"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EF6E1F"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EF6E1F"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EF6E1F"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EF6E1F"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EF6E1F"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EF6E1F"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EF6E1F"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EF6E1F"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w:t>
            </w:r>
            <w:r w:rsidRPr="005E60D8">
              <w:rPr>
                <w:rFonts w:ascii="Times New Roman" w:hAnsi="Times New Roman"/>
                <w:sz w:val="22"/>
                <w:szCs w:val="22"/>
                <w:lang w:val="ru-RU"/>
              </w:rPr>
              <w:lastRenderedPageBreak/>
              <w:t xml:space="preserve">комиссия вправе отклонить предложение либо определить иные 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EF6E1F"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EF6E1F"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EF6E1F"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EF6E1F"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EF6E1F"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EF6E1F"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EF6E1F"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EF6E1F"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EF6E1F"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EF6E1F"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EF6E1F"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w:t>
            </w:r>
            <w:r w:rsidRPr="005E60D8">
              <w:rPr>
                <w:rFonts w:ascii="Times New Roman" w:hAnsi="Times New Roman"/>
                <w:sz w:val="22"/>
                <w:szCs w:val="22"/>
                <w:lang w:val="ru-RU"/>
              </w:rPr>
              <w:lastRenderedPageBreak/>
              <w:t>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EF6E1F"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EF6E1F"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EF6E1F"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EF6E1F"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EF6E1F"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EF6E1F"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EF6E1F"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EF6E1F"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EF6E1F"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6BE2B396"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w:t>
      </w:r>
      <w:r w:rsidR="004038E2">
        <w:rPr>
          <w:rFonts w:ascii="Times New Roman" w:hAnsi="Times New Roman"/>
          <w:sz w:val="22"/>
          <w:szCs w:val="22"/>
          <w:lang w:val="ru-RU"/>
        </w:rPr>
        <w:t xml:space="preserve">просроченной </w:t>
      </w:r>
      <w:r w:rsidRPr="005E60D8">
        <w:rPr>
          <w:rFonts w:ascii="Times New Roman" w:hAnsi="Times New Roman"/>
          <w:sz w:val="22"/>
          <w:szCs w:val="22"/>
          <w:lang w:val="ru-RU"/>
        </w:rPr>
        <w:t>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3CD3E288" w14:textId="5B6ED9DC"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4038E2">
        <w:rPr>
          <w:rFonts w:ascii="Times New Roman" w:hAnsi="Times New Roman"/>
          <w:i/>
          <w:sz w:val="22"/>
          <w:szCs w:val="22"/>
          <w:lang w:val="ru-RU"/>
        </w:rPr>
        <w:t>4</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4038E2" w:rsidRDefault="00F975D2" w:rsidP="00F975D2">
      <w:pPr>
        <w:jc w:val="right"/>
        <w:rPr>
          <w:rFonts w:ascii="Times New Roman" w:hAnsi="Times New Roman"/>
          <w:i/>
          <w:szCs w:val="22"/>
          <w:lang w:val="ru-RU"/>
        </w:rPr>
      </w:pPr>
      <w:r w:rsidRPr="004038E2">
        <w:rPr>
          <w:rFonts w:ascii="Times New Roman" w:hAnsi="Times New Roman"/>
          <w:i/>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1DB5B009" w:rsidR="00F975D2" w:rsidRPr="005E60D8" w:rsidRDefault="004038E2" w:rsidP="004038E2">
      <w:pPr>
        <w:rPr>
          <w:rFonts w:ascii="Times New Roman" w:hAnsi="Times New Roman"/>
          <w:i/>
          <w:sz w:val="22"/>
          <w:szCs w:val="22"/>
          <w:lang w:val="ru-RU"/>
        </w:rPr>
      </w:pPr>
      <w:r>
        <w:rPr>
          <w:rFonts w:ascii="Times New Roman" w:hAnsi="Times New Roman"/>
          <w:i/>
          <w:sz w:val="22"/>
          <w:szCs w:val="22"/>
          <w:lang w:val="ru-RU"/>
        </w:rPr>
        <w:t xml:space="preserve">                                                                                                         </w:t>
      </w:r>
      <w:r w:rsidR="00F975D2" w:rsidRPr="005E60D8">
        <w:rPr>
          <w:rFonts w:ascii="Times New Roman" w:hAnsi="Times New Roman"/>
          <w:i/>
          <w:sz w:val="22"/>
          <w:szCs w:val="22"/>
          <w:lang w:val="ru-RU"/>
        </w:rPr>
        <w:t>(наименование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EF6E1F"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EF6E1F"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EF6E1F"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6E65D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533434F0"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4038E2" w:rsidRDefault="00F975D2" w:rsidP="00F975D2">
      <w:pPr>
        <w:jc w:val="both"/>
        <w:rPr>
          <w:rFonts w:ascii="Times New Roman" w:hAnsi="Times New Roman"/>
          <w:sz w:val="22"/>
          <w:szCs w:val="22"/>
          <w:lang w:val="ru-RU"/>
        </w:rPr>
      </w:pPr>
      <w:r w:rsidRPr="004038E2">
        <w:rPr>
          <w:rFonts w:ascii="Times New Roman" w:hAnsi="Times New Roman"/>
          <w:sz w:val="22"/>
          <w:szCs w:val="22"/>
          <w:lang w:val="ru-RU"/>
        </w:rPr>
        <w:t>Место печати</w:t>
      </w:r>
    </w:p>
    <w:p w14:paraId="00574EB6" w14:textId="77777777" w:rsidR="00F975D2" w:rsidRPr="004038E2" w:rsidRDefault="00F975D2" w:rsidP="00F975D2">
      <w:pPr>
        <w:jc w:val="center"/>
        <w:rPr>
          <w:rFonts w:ascii="Times New Roman" w:hAnsi="Times New Roman"/>
          <w:i/>
          <w:sz w:val="22"/>
          <w:szCs w:val="22"/>
          <w:lang w:val="ru-RU"/>
        </w:rPr>
      </w:pPr>
    </w:p>
    <w:p w14:paraId="3073434E" w14:textId="77777777" w:rsidR="00F975D2" w:rsidRPr="004038E2" w:rsidRDefault="00F975D2" w:rsidP="00F975D2">
      <w:pPr>
        <w:jc w:val="center"/>
        <w:rPr>
          <w:rFonts w:ascii="Times New Roman" w:hAnsi="Times New Roman"/>
          <w:i/>
          <w:sz w:val="22"/>
          <w:szCs w:val="22"/>
          <w:lang w:val="ru-RU"/>
        </w:rPr>
      </w:pPr>
    </w:p>
    <w:p w14:paraId="23C3FF98" w14:textId="77777777" w:rsidR="00F975D2" w:rsidRPr="004038E2" w:rsidRDefault="00F975D2" w:rsidP="00F975D2">
      <w:pPr>
        <w:jc w:val="center"/>
        <w:rPr>
          <w:rFonts w:ascii="Times New Roman" w:hAnsi="Times New Roman"/>
          <w:i/>
          <w:sz w:val="22"/>
          <w:szCs w:val="22"/>
          <w:lang w:val="ru-RU"/>
        </w:rPr>
      </w:pPr>
      <w:r w:rsidRPr="004038E2">
        <w:rPr>
          <w:rFonts w:ascii="Times New Roman" w:hAnsi="Times New Roman"/>
          <w:i/>
          <w:sz w:val="22"/>
          <w:szCs w:val="22"/>
          <w:lang w:val="ru-RU"/>
        </w:rPr>
        <w:br w:type="page"/>
      </w:r>
      <w:r w:rsidRPr="004038E2">
        <w:rPr>
          <w:rFonts w:ascii="Times New Roman" w:hAnsi="Times New Roman"/>
          <w:i/>
          <w:sz w:val="22"/>
          <w:szCs w:val="22"/>
          <w:lang w:val="ru-RU"/>
        </w:rPr>
        <w:lastRenderedPageBreak/>
        <w:t xml:space="preserve">НА ФИРМЕННОМ БЛАНКЕ </w:t>
      </w:r>
    </w:p>
    <w:p w14:paraId="31312C88"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4038E2" w:rsidRDefault="00F975D2" w:rsidP="00F975D2">
      <w:pPr>
        <w:widowControl w:val="0"/>
        <w:autoSpaceDE w:val="0"/>
        <w:autoSpaceDN w:val="0"/>
        <w:adjustRightInd w:val="0"/>
        <w:jc w:val="center"/>
        <w:rPr>
          <w:rFonts w:ascii="Times New Roman" w:hAnsi="Times New Roman"/>
          <w:sz w:val="22"/>
          <w:szCs w:val="22"/>
          <w:lang w:val="ru-RU"/>
        </w:rPr>
      </w:pPr>
      <w:r w:rsidRPr="004038E2">
        <w:rPr>
          <w:rFonts w:ascii="Times New Roman" w:hAnsi="Times New Roman"/>
          <w:sz w:val="22"/>
          <w:szCs w:val="22"/>
          <w:lang w:val="ru-RU"/>
        </w:rPr>
        <w:t>ТАБЛИЦА ЦЕН</w:t>
      </w:r>
    </w:p>
    <w:p w14:paraId="0A11E83A" w14:textId="77777777" w:rsidR="00F975D2" w:rsidRPr="004038E2"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EF6E1F"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E83C8C1" w:rsidR="00F975D2" w:rsidRPr="004038E2" w:rsidRDefault="004038E2">
            <w:pPr>
              <w:rPr>
                <w:rFonts w:ascii="Times New Roman" w:hAnsi="Times New Roman"/>
                <w:sz w:val="22"/>
                <w:szCs w:val="22"/>
                <w:lang w:val="ru-RU"/>
              </w:rPr>
            </w:pPr>
            <w:r>
              <w:rPr>
                <w:rFonts w:ascii="Times New Roman" w:hAnsi="Times New Roman"/>
                <w:sz w:val="22"/>
                <w:szCs w:val="22"/>
                <w:lang w:val="ru-RU"/>
              </w:rPr>
              <w:t>1</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EF6E1F"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0BEE886B" w:rsidR="00F975D2" w:rsidRPr="004038E2" w:rsidRDefault="004038E2">
            <w:pPr>
              <w:rPr>
                <w:rFonts w:ascii="Times New Roman" w:hAnsi="Times New Roman"/>
                <w:sz w:val="22"/>
                <w:szCs w:val="22"/>
                <w:lang w:val="ru-RU"/>
              </w:rPr>
            </w:pPr>
            <w:r>
              <w:rPr>
                <w:rFonts w:ascii="Times New Roman" w:hAnsi="Times New Roman"/>
                <w:sz w:val="22"/>
                <w:szCs w:val="22"/>
                <w:lang w:val="ru-RU"/>
              </w:rPr>
              <w:t>2</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EF6E1F"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29E3D357" w:rsidR="00F975D2" w:rsidRPr="004038E2" w:rsidRDefault="004038E2">
            <w:pPr>
              <w:rPr>
                <w:rFonts w:ascii="Times New Roman" w:hAnsi="Times New Roman"/>
                <w:sz w:val="22"/>
                <w:szCs w:val="22"/>
                <w:lang w:val="ru-RU"/>
              </w:rPr>
            </w:pPr>
            <w:r>
              <w:rPr>
                <w:rFonts w:ascii="Times New Roman" w:hAnsi="Times New Roman"/>
                <w:sz w:val="22"/>
                <w:szCs w:val="22"/>
                <w:lang w:val="ru-RU"/>
              </w:rPr>
              <w:t>3</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EF6E1F"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4DAB76EC" w:rsidR="00F975D2" w:rsidRPr="004038E2" w:rsidRDefault="004038E2">
            <w:pPr>
              <w:rPr>
                <w:rFonts w:ascii="Times New Roman" w:hAnsi="Times New Roman"/>
                <w:sz w:val="22"/>
                <w:szCs w:val="22"/>
                <w:lang w:val="ru-RU"/>
              </w:rPr>
            </w:pPr>
            <w:r>
              <w:rPr>
                <w:rFonts w:ascii="Times New Roman" w:hAnsi="Times New Roman"/>
                <w:sz w:val="22"/>
                <w:szCs w:val="22"/>
                <w:lang w:val="ru-RU"/>
              </w:rPr>
              <w:t>4</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EF6E1F"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42547A22" w:rsidR="00F975D2" w:rsidRPr="004038E2" w:rsidRDefault="004038E2">
            <w:pPr>
              <w:rPr>
                <w:rFonts w:ascii="Times New Roman" w:hAnsi="Times New Roman"/>
                <w:sz w:val="22"/>
                <w:szCs w:val="22"/>
                <w:lang w:val="ru-RU"/>
              </w:rPr>
            </w:pPr>
            <w:r>
              <w:rPr>
                <w:rFonts w:ascii="Times New Roman" w:hAnsi="Times New Roman"/>
                <w:sz w:val="22"/>
                <w:szCs w:val="22"/>
                <w:lang w:val="ru-RU"/>
              </w:rPr>
              <w:t>5</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EF6E1F"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0FC8E18F" w:rsidR="00F975D2" w:rsidRPr="004038E2" w:rsidRDefault="004038E2">
            <w:pPr>
              <w:rPr>
                <w:rFonts w:ascii="Times New Roman" w:hAnsi="Times New Roman"/>
                <w:sz w:val="22"/>
                <w:szCs w:val="22"/>
                <w:lang w:val="ru-RU"/>
              </w:rPr>
            </w:pPr>
            <w:r>
              <w:rPr>
                <w:rFonts w:ascii="Times New Roman" w:hAnsi="Times New Roman"/>
                <w:sz w:val="22"/>
                <w:szCs w:val="22"/>
                <w:lang w:val="ru-RU"/>
              </w:rPr>
              <w:t>6</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EF6E1F"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19026FFD" w:rsidR="00F975D2" w:rsidRPr="004038E2" w:rsidRDefault="004038E2">
            <w:pPr>
              <w:rPr>
                <w:rFonts w:ascii="Times New Roman" w:hAnsi="Times New Roman"/>
                <w:sz w:val="22"/>
                <w:szCs w:val="22"/>
                <w:lang w:val="ru-RU"/>
              </w:rPr>
            </w:pPr>
            <w:r>
              <w:rPr>
                <w:rFonts w:ascii="Times New Roman" w:hAnsi="Times New Roman"/>
                <w:sz w:val="22"/>
                <w:szCs w:val="22"/>
                <w:lang w:val="ru-RU"/>
              </w:rPr>
              <w:t>7</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EF6E1F"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41102779" w:rsidR="00F975D2" w:rsidRPr="004038E2" w:rsidRDefault="004038E2">
            <w:pPr>
              <w:rPr>
                <w:rFonts w:ascii="Times New Roman" w:hAnsi="Times New Roman"/>
                <w:sz w:val="22"/>
                <w:szCs w:val="22"/>
                <w:lang w:val="ru-RU"/>
              </w:rPr>
            </w:pPr>
            <w:r>
              <w:rPr>
                <w:rFonts w:ascii="Times New Roman" w:hAnsi="Times New Roman"/>
                <w:sz w:val="22"/>
                <w:szCs w:val="22"/>
                <w:lang w:val="ru-RU"/>
              </w:rPr>
              <w:t>8</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77777777" w:rsidR="00DB34B3" w:rsidRPr="004038E2"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EF6E1F"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EF6E1F"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4038E2"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18F01169" w:rsidR="00CD64BF"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4CD89859" w14:textId="77777777" w:rsidR="004038E2" w:rsidRPr="005E60D8" w:rsidRDefault="004038E2" w:rsidP="00CD64BF">
      <w:pPr>
        <w:autoSpaceDE w:val="0"/>
        <w:autoSpaceDN w:val="0"/>
        <w:adjustRightInd w:val="0"/>
        <w:jc w:val="center"/>
        <w:rPr>
          <w:rFonts w:ascii="Times New Roman" w:hAnsi="Times New Roman"/>
          <w:b/>
          <w:bCs/>
          <w:sz w:val="22"/>
          <w:szCs w:val="22"/>
          <w:lang w:val="ru-RU"/>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409"/>
        <w:gridCol w:w="6519"/>
      </w:tblGrid>
      <w:tr w:rsidR="001322EA" w:rsidRPr="00EF6E1F" w14:paraId="0F5F9657"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5B75C218" w14:textId="77777777" w:rsidR="001322EA" w:rsidRPr="001322EA" w:rsidRDefault="001322EA" w:rsidP="001322EA">
            <w:pPr>
              <w:jc w:val="center"/>
              <w:rPr>
                <w:rFonts w:ascii="Times New Roman" w:hAnsi="Times New Roman"/>
                <w:b/>
                <w:sz w:val="22"/>
                <w:szCs w:val="22"/>
                <w:lang w:val="ru-RU" w:eastAsia="ru-RU"/>
              </w:rPr>
            </w:pPr>
            <w:r w:rsidRPr="001322EA">
              <w:rPr>
                <w:rFonts w:ascii="Times New Roman" w:hAnsi="Times New Roman"/>
                <w:b/>
                <w:sz w:val="22"/>
                <w:szCs w:val="22"/>
                <w:lang w:val="ru-RU" w:eastAsia="ru-RU"/>
              </w:rPr>
              <w:t>№ п/п</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A3EB0F" w14:textId="77777777" w:rsidR="001322EA" w:rsidRPr="001322EA" w:rsidRDefault="001322EA" w:rsidP="001322EA">
            <w:pPr>
              <w:jc w:val="center"/>
              <w:rPr>
                <w:rFonts w:ascii="Times New Roman" w:hAnsi="Times New Roman"/>
                <w:b/>
                <w:sz w:val="22"/>
                <w:szCs w:val="22"/>
                <w:lang w:val="ru-RU" w:eastAsia="ru-RU"/>
              </w:rPr>
            </w:pPr>
            <w:r w:rsidRPr="001322EA">
              <w:rPr>
                <w:rFonts w:ascii="Times New Roman" w:hAnsi="Times New Roman"/>
                <w:b/>
                <w:sz w:val="22"/>
                <w:szCs w:val="22"/>
                <w:lang w:val="ru-RU" w:eastAsia="ru-RU"/>
              </w:rPr>
              <w:t>Перечень основных данных и требований</w:t>
            </w:r>
          </w:p>
        </w:tc>
        <w:tc>
          <w:tcPr>
            <w:tcW w:w="6519" w:type="dxa"/>
            <w:tcBorders>
              <w:top w:val="single" w:sz="4" w:space="0" w:color="auto"/>
              <w:left w:val="single" w:sz="4" w:space="0" w:color="auto"/>
              <w:bottom w:val="single" w:sz="4" w:space="0" w:color="auto"/>
              <w:right w:val="single" w:sz="4" w:space="0" w:color="auto"/>
            </w:tcBorders>
            <w:vAlign w:val="center"/>
            <w:hideMark/>
          </w:tcPr>
          <w:p w14:paraId="5E7D7E35" w14:textId="77777777" w:rsidR="001322EA" w:rsidRPr="001322EA" w:rsidRDefault="001322EA" w:rsidP="001322EA">
            <w:pPr>
              <w:jc w:val="center"/>
              <w:rPr>
                <w:rFonts w:ascii="Times New Roman" w:hAnsi="Times New Roman"/>
                <w:b/>
                <w:sz w:val="22"/>
                <w:szCs w:val="22"/>
                <w:lang w:val="ru-RU" w:eastAsia="ru-RU"/>
              </w:rPr>
            </w:pPr>
            <w:r w:rsidRPr="001322EA">
              <w:rPr>
                <w:rFonts w:ascii="Times New Roman" w:hAnsi="Times New Roman"/>
                <w:b/>
                <w:sz w:val="22"/>
                <w:szCs w:val="22"/>
                <w:lang w:val="ru-RU" w:eastAsia="ru-RU"/>
              </w:rPr>
              <w:t>Содержание основных данных и требований</w:t>
            </w:r>
          </w:p>
        </w:tc>
      </w:tr>
      <w:tr w:rsidR="001322EA" w:rsidRPr="00EF6E1F" w14:paraId="5FB54F1F"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61174E56"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252510"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Заказчик</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A0BBF43"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1322EA" w:rsidRPr="00EF6E1F" w14:paraId="3E501A84"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49A933AD"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303E66"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Основание для разработки</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4D6C4FF"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 xml:space="preserve">Адресный список по капитальному ремонту на 2021 год </w:t>
            </w:r>
            <w:r w:rsidRPr="001322EA">
              <w:rPr>
                <w:rFonts w:ascii="Times New Roman" w:hAnsi="Times New Roman"/>
                <w:sz w:val="22"/>
                <w:szCs w:val="22"/>
                <w:lang w:val="ru-RU" w:eastAsia="ru-RU"/>
              </w:rPr>
              <w:br/>
              <w:t>по АО «Национальный банк ВЭД РУ».</w:t>
            </w:r>
          </w:p>
        </w:tc>
      </w:tr>
      <w:tr w:rsidR="001322EA" w:rsidRPr="00EF6E1F" w14:paraId="07D22DAA"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2216166B"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466BFE4" w14:textId="77777777" w:rsidR="001322EA" w:rsidRPr="001322EA" w:rsidRDefault="001322EA" w:rsidP="001322EA">
            <w:pPr>
              <w:rPr>
                <w:rFonts w:ascii="Times New Roman" w:hAnsi="Times New Roman"/>
                <w:color w:val="FF0000"/>
                <w:sz w:val="22"/>
                <w:szCs w:val="22"/>
                <w:lang w:val="ru-RU" w:eastAsia="ru-RU"/>
              </w:rPr>
            </w:pPr>
            <w:r w:rsidRPr="001322EA">
              <w:rPr>
                <w:rFonts w:ascii="Times New Roman" w:hAnsi="Times New Roman"/>
                <w:sz w:val="22"/>
                <w:szCs w:val="22"/>
                <w:lang w:val="ru-RU" w:eastAsia="ru-RU"/>
              </w:rPr>
              <w:t>Вид строительства</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4DC706F"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«Капитальная реконструкция существующего </w:t>
            </w:r>
            <w:r w:rsidRPr="001322EA">
              <w:rPr>
                <w:rFonts w:ascii="Times New Roman" w:hAnsi="Times New Roman"/>
                <w:sz w:val="22"/>
                <w:szCs w:val="22"/>
                <w:lang w:val="ru-RU" w:eastAsia="ru-RU"/>
              </w:rPr>
              <w:br/>
              <w:t xml:space="preserve">объекта АО «Национальный банк внешнеэкономической деятельности Республики Узбекистан» и вспомогательный помещение в г. </w:t>
            </w:r>
            <w:proofErr w:type="spellStart"/>
            <w:r w:rsidRPr="001322EA">
              <w:rPr>
                <w:rFonts w:ascii="Times New Roman" w:hAnsi="Times New Roman"/>
                <w:sz w:val="22"/>
                <w:szCs w:val="22"/>
                <w:lang w:val="ru-RU" w:eastAsia="ru-RU"/>
              </w:rPr>
              <w:t>Шахрисабзе</w:t>
            </w:r>
            <w:proofErr w:type="spellEnd"/>
            <w:r w:rsidRPr="001322EA">
              <w:rPr>
                <w:rFonts w:ascii="Times New Roman" w:hAnsi="Times New Roman"/>
                <w:sz w:val="22"/>
                <w:szCs w:val="22"/>
                <w:lang w:val="ru-RU" w:eastAsia="ru-RU"/>
              </w:rPr>
              <w:t xml:space="preserve"> Кашкадарьинской области»</w:t>
            </w:r>
          </w:p>
        </w:tc>
      </w:tr>
      <w:tr w:rsidR="001322EA" w:rsidRPr="001322EA" w14:paraId="2180165E"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252E9658"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74A81AB"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Источник финансирования</w:t>
            </w:r>
          </w:p>
        </w:tc>
        <w:tc>
          <w:tcPr>
            <w:tcW w:w="6519" w:type="dxa"/>
            <w:tcBorders>
              <w:top w:val="single" w:sz="4" w:space="0" w:color="auto"/>
              <w:left w:val="single" w:sz="4" w:space="0" w:color="auto"/>
              <w:bottom w:val="single" w:sz="4" w:space="0" w:color="auto"/>
              <w:right w:val="single" w:sz="4" w:space="0" w:color="auto"/>
            </w:tcBorders>
            <w:vAlign w:val="center"/>
            <w:hideMark/>
          </w:tcPr>
          <w:p w14:paraId="505D2C7A"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Собственные средства Банка</w:t>
            </w:r>
          </w:p>
        </w:tc>
      </w:tr>
      <w:tr w:rsidR="001322EA" w:rsidRPr="001322EA" w14:paraId="0657EECC"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49E6EA04"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AC7B70"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Стоимость строительства</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6084551" w14:textId="77777777" w:rsidR="001322EA" w:rsidRPr="001322EA" w:rsidRDefault="001322EA" w:rsidP="001322EA">
            <w:pPr>
              <w:tabs>
                <w:tab w:val="left" w:pos="1304"/>
                <w:tab w:val="center" w:pos="3230"/>
              </w:tabs>
              <w:rPr>
                <w:rFonts w:ascii="Times New Roman" w:hAnsi="Times New Roman"/>
                <w:sz w:val="22"/>
                <w:szCs w:val="22"/>
                <w:lang w:val="ru-RU" w:eastAsia="ru-RU"/>
              </w:rPr>
            </w:pPr>
            <w:r w:rsidRPr="001322EA">
              <w:rPr>
                <w:rFonts w:ascii="Times New Roman" w:hAnsi="Times New Roman"/>
                <w:b/>
                <w:sz w:val="22"/>
                <w:szCs w:val="22"/>
                <w:lang w:val="ru-RU" w:eastAsia="ru-RU"/>
              </w:rPr>
              <w:t xml:space="preserve">302 578 781 </w:t>
            </w:r>
            <w:proofErr w:type="spellStart"/>
            <w:r w:rsidRPr="001322EA">
              <w:rPr>
                <w:rFonts w:ascii="Times New Roman" w:hAnsi="Times New Roman"/>
                <w:b/>
                <w:sz w:val="22"/>
                <w:szCs w:val="22"/>
                <w:lang w:val="ru-RU" w:eastAsia="ru-RU"/>
              </w:rPr>
              <w:t>сум</w:t>
            </w:r>
            <w:proofErr w:type="spellEnd"/>
            <w:r w:rsidRPr="001322EA">
              <w:rPr>
                <w:rFonts w:ascii="Times New Roman" w:hAnsi="Times New Roman"/>
                <w:b/>
                <w:sz w:val="22"/>
                <w:szCs w:val="22"/>
                <w:lang w:val="ru-RU" w:eastAsia="ru-RU"/>
              </w:rPr>
              <w:t xml:space="preserve"> с учетом НДС</w:t>
            </w:r>
            <w:r w:rsidRPr="001322EA">
              <w:rPr>
                <w:rFonts w:ascii="Times New Roman" w:hAnsi="Times New Roman"/>
                <w:sz w:val="22"/>
                <w:szCs w:val="22"/>
                <w:lang w:val="ru-RU" w:eastAsia="ru-RU"/>
              </w:rPr>
              <w:t>;</w:t>
            </w:r>
          </w:p>
        </w:tc>
      </w:tr>
      <w:tr w:rsidR="001322EA" w:rsidRPr="001322EA" w14:paraId="2696D91C"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7670CEB0"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B63A2F"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Наименование проектной организации</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9E30DD7" w14:textId="77777777" w:rsidR="001322EA" w:rsidRPr="001322EA" w:rsidRDefault="001322EA" w:rsidP="001322EA">
            <w:pPr>
              <w:rPr>
                <w:rFonts w:ascii="Times New Roman" w:hAnsi="Times New Roman"/>
                <w:sz w:val="22"/>
                <w:szCs w:val="22"/>
                <w:lang w:eastAsia="ru-RU"/>
              </w:rPr>
            </w:pPr>
            <w:r w:rsidRPr="001322EA">
              <w:rPr>
                <w:rFonts w:ascii="Times New Roman" w:hAnsi="Times New Roman"/>
                <w:sz w:val="22"/>
                <w:szCs w:val="22"/>
                <w:lang w:val="uz-Cyrl-UZ" w:eastAsia="ru-RU"/>
              </w:rPr>
              <w:t>ЧП</w:t>
            </w:r>
            <w:r w:rsidRPr="001322EA">
              <w:rPr>
                <w:rFonts w:ascii="Times New Roman" w:hAnsi="Times New Roman"/>
                <w:sz w:val="22"/>
                <w:szCs w:val="22"/>
                <w:lang w:val="ru-RU" w:eastAsia="ru-RU"/>
              </w:rPr>
              <w:t xml:space="preserve"> «</w:t>
            </w:r>
            <w:proofErr w:type="spellStart"/>
            <w:r w:rsidRPr="001322EA">
              <w:rPr>
                <w:rFonts w:ascii="Times New Roman" w:hAnsi="Times New Roman"/>
                <w:sz w:val="22"/>
                <w:szCs w:val="22"/>
                <w:lang w:eastAsia="ru-RU"/>
              </w:rPr>
              <w:t>Projekt-Todey</w:t>
            </w:r>
            <w:proofErr w:type="spellEnd"/>
            <w:r w:rsidRPr="001322EA">
              <w:rPr>
                <w:rFonts w:ascii="Times New Roman" w:hAnsi="Times New Roman"/>
                <w:sz w:val="22"/>
                <w:szCs w:val="22"/>
                <w:lang w:val="ru-RU" w:eastAsia="ru-RU"/>
              </w:rPr>
              <w:t xml:space="preserve">» </w:t>
            </w:r>
          </w:p>
        </w:tc>
      </w:tr>
      <w:tr w:rsidR="001322EA" w:rsidRPr="00EF6E1F" w14:paraId="576B12B1"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0413BF26"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98BC39"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Требование к участнику</w:t>
            </w:r>
          </w:p>
        </w:tc>
        <w:tc>
          <w:tcPr>
            <w:tcW w:w="6519" w:type="dxa"/>
            <w:tcBorders>
              <w:top w:val="single" w:sz="4" w:space="0" w:color="auto"/>
              <w:left w:val="single" w:sz="4" w:space="0" w:color="auto"/>
              <w:bottom w:val="single" w:sz="4" w:space="0" w:color="auto"/>
              <w:right w:val="single" w:sz="4" w:space="0" w:color="auto"/>
            </w:tcBorders>
            <w:vAlign w:val="center"/>
            <w:hideMark/>
          </w:tcPr>
          <w:p w14:paraId="727978A6"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Для участия в конкурсе данного проекта необходимо:</w:t>
            </w:r>
          </w:p>
          <w:p w14:paraId="39165D02"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 Наличие машин и механизмов т.е. перфораторы, дрели, агрегаты для приготовления растворов и т.д. Автомобиль, </w:t>
            </w:r>
            <w:proofErr w:type="spellStart"/>
            <w:r w:rsidRPr="001322EA">
              <w:rPr>
                <w:rFonts w:ascii="Times New Roman" w:hAnsi="Times New Roman"/>
                <w:sz w:val="22"/>
                <w:szCs w:val="22"/>
                <w:lang w:val="ru-RU" w:eastAsia="ru-RU"/>
              </w:rPr>
              <w:t>Автомиксер</w:t>
            </w:r>
            <w:proofErr w:type="spellEnd"/>
            <w:r w:rsidRPr="001322EA">
              <w:rPr>
                <w:rFonts w:ascii="Times New Roman" w:hAnsi="Times New Roman"/>
                <w:sz w:val="22"/>
                <w:szCs w:val="22"/>
                <w:lang w:val="ru-RU" w:eastAsia="ru-RU"/>
              </w:rPr>
              <w:t xml:space="preserve"> (</w:t>
            </w:r>
            <w:r w:rsidRPr="001322EA">
              <w:rPr>
                <w:rFonts w:ascii="Times New Roman" w:hAnsi="Times New Roman"/>
                <w:i/>
                <w:sz w:val="22"/>
                <w:szCs w:val="22"/>
                <w:lang w:val="ru-RU" w:eastAsia="ru-RU"/>
              </w:rPr>
              <w:t>прилагать документ, подтверждающий право собственности или арендный договор)</w:t>
            </w:r>
          </w:p>
          <w:p w14:paraId="29FAF45D"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Наличие инженерно-технических работников более</w:t>
            </w:r>
            <w:r w:rsidRPr="001322EA">
              <w:rPr>
                <w:rFonts w:ascii="Times New Roman" w:hAnsi="Times New Roman"/>
                <w:sz w:val="22"/>
                <w:szCs w:val="22"/>
                <w:lang w:val="ru-RU" w:eastAsia="ru-RU"/>
              </w:rPr>
              <w:br/>
              <w:t xml:space="preserve">3 человек (прораб, инженер, дипломированный специалист ПТО) и необходимых квалифицированных рабочих (каменщик, штукатурщик, маляр, сантехник, электрик) на постоянной основе не менее 5 человек </w:t>
            </w:r>
            <w:r w:rsidRPr="001322EA">
              <w:rPr>
                <w:rFonts w:ascii="Times New Roman" w:hAnsi="Times New Roman"/>
                <w:i/>
                <w:sz w:val="22"/>
                <w:szCs w:val="22"/>
                <w:lang w:val="ru-RU" w:eastAsia="ru-RU"/>
              </w:rPr>
              <w:t>(прилагать подтверждающие документы в виде трудовых книжек и/или диплом)</w:t>
            </w:r>
            <w:r w:rsidRPr="001322EA">
              <w:rPr>
                <w:rFonts w:ascii="Times New Roman" w:hAnsi="Times New Roman"/>
                <w:sz w:val="22"/>
                <w:szCs w:val="22"/>
                <w:lang w:val="ru-RU" w:eastAsia="ru-RU"/>
              </w:rPr>
              <w:t>;</w:t>
            </w:r>
          </w:p>
          <w:p w14:paraId="1B7D5713"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 Наличие оборотных средства на начало капитального ремонта не менее </w:t>
            </w:r>
            <w:r w:rsidRPr="001322EA">
              <w:rPr>
                <w:rFonts w:ascii="Times New Roman" w:hAnsi="Times New Roman"/>
                <w:b/>
                <w:sz w:val="22"/>
                <w:szCs w:val="22"/>
                <w:lang w:val="ru-RU" w:eastAsia="ru-RU"/>
              </w:rPr>
              <w:t>20 %</w:t>
            </w:r>
            <w:r w:rsidRPr="001322EA">
              <w:rPr>
                <w:rFonts w:ascii="Times New Roman" w:hAnsi="Times New Roman"/>
                <w:sz w:val="22"/>
                <w:szCs w:val="22"/>
                <w:lang w:val="ru-RU" w:eastAsia="ru-RU"/>
              </w:rPr>
              <w:t xml:space="preserve"> от сметной стоимости </w:t>
            </w:r>
            <w:r w:rsidRPr="001322EA">
              <w:rPr>
                <w:rFonts w:ascii="Times New Roman" w:hAnsi="Times New Roman"/>
                <w:i/>
                <w:sz w:val="22"/>
                <w:szCs w:val="22"/>
                <w:lang w:val="ru-RU" w:eastAsia="ru-RU"/>
              </w:rPr>
              <w:t>(прилагать подтверждающие документы в виде справки из банка)</w:t>
            </w:r>
            <w:r w:rsidRPr="001322EA">
              <w:rPr>
                <w:rFonts w:ascii="Times New Roman" w:hAnsi="Times New Roman"/>
                <w:sz w:val="22"/>
                <w:szCs w:val="22"/>
                <w:lang w:val="ru-RU" w:eastAsia="ru-RU"/>
              </w:rPr>
              <w:t>;</w:t>
            </w:r>
          </w:p>
          <w:p w14:paraId="32822BBA"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 Минимальный среднегодовой оборот не менее </w:t>
            </w:r>
            <w:r w:rsidRPr="001322EA">
              <w:rPr>
                <w:rFonts w:ascii="Times New Roman" w:hAnsi="Times New Roman"/>
                <w:b/>
                <w:sz w:val="22"/>
                <w:szCs w:val="22"/>
                <w:lang w:val="ru-RU" w:eastAsia="ru-RU"/>
              </w:rPr>
              <w:t>300,0 млн</w:t>
            </w:r>
            <w:r w:rsidRPr="001322EA">
              <w:rPr>
                <w:rFonts w:ascii="Times New Roman" w:hAnsi="Times New Roman"/>
                <w:sz w:val="22"/>
                <w:szCs w:val="22"/>
                <w:lang w:val="ru-RU" w:eastAsia="ru-RU"/>
              </w:rPr>
              <w:t xml:space="preserve">. сумм </w:t>
            </w:r>
            <w:r w:rsidRPr="001322EA">
              <w:rPr>
                <w:rFonts w:ascii="Times New Roman" w:hAnsi="Times New Roman"/>
                <w:i/>
                <w:sz w:val="22"/>
                <w:szCs w:val="22"/>
                <w:lang w:val="ru-RU" w:eastAsia="ru-RU"/>
              </w:rPr>
              <w:t>(прилагать подтверждающие документы в виде справки из банка)</w:t>
            </w:r>
            <w:r w:rsidRPr="001322EA">
              <w:rPr>
                <w:rFonts w:ascii="Times New Roman" w:hAnsi="Times New Roman"/>
                <w:sz w:val="22"/>
                <w:szCs w:val="22"/>
                <w:lang w:val="ru-RU" w:eastAsia="ru-RU"/>
              </w:rPr>
              <w:t>;</w:t>
            </w:r>
          </w:p>
          <w:p w14:paraId="46D43E69"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 Опыт работы в аналогичном ремонте в роли генподрядчика или субподрядчика за последний 2 года </w:t>
            </w:r>
            <w:r w:rsidRPr="001322EA">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1322EA">
              <w:rPr>
                <w:rFonts w:ascii="Times New Roman" w:hAnsi="Times New Roman"/>
                <w:sz w:val="22"/>
                <w:szCs w:val="22"/>
                <w:lang w:val="ru-RU" w:eastAsia="ru-RU"/>
              </w:rPr>
              <w:t>.</w:t>
            </w:r>
          </w:p>
        </w:tc>
      </w:tr>
      <w:tr w:rsidR="001322EA" w:rsidRPr="00EF6E1F" w14:paraId="77E47C3D"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41B8F441"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7F474A"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Не допускаются к участию конкурса</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0DECE62"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    -находящиеся в состоянии судебного разбирательства с заказчиком;</w:t>
            </w:r>
          </w:p>
          <w:p w14:paraId="7EA039AC"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    -находящиеся в Едином реестре недобросовестных исполнителей;</w:t>
            </w:r>
          </w:p>
          <w:p w14:paraId="63D184E7"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1322EA" w:rsidRPr="00EF6E1F" w14:paraId="01313F0C"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137F26B3"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FC624B"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Срок начало и окончания работ</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05392BD"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1322EA">
              <w:rPr>
                <w:rFonts w:ascii="Times New Roman" w:hAnsi="Times New Roman"/>
                <w:b/>
                <w:sz w:val="22"/>
                <w:szCs w:val="22"/>
                <w:lang w:val="ru-RU" w:eastAsia="ru-RU"/>
              </w:rPr>
              <w:t>40 дней</w:t>
            </w:r>
            <w:r w:rsidRPr="001322EA">
              <w:rPr>
                <w:rFonts w:ascii="Times New Roman" w:hAnsi="Times New Roman"/>
                <w:sz w:val="22"/>
                <w:szCs w:val="22"/>
                <w:lang w:val="ru-RU" w:eastAsia="ru-RU"/>
              </w:rPr>
              <w:t xml:space="preserve"> с начала работ</w:t>
            </w:r>
          </w:p>
        </w:tc>
      </w:tr>
      <w:tr w:rsidR="001322EA" w:rsidRPr="00EF6E1F" w14:paraId="5E42DB73"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594C4F6D"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10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8FFEE9"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Основные объёмы работ</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2330EAE"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Демонтажные работы;</w:t>
            </w:r>
          </w:p>
          <w:p w14:paraId="6BC70179"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 Ремонтные работы;</w:t>
            </w:r>
          </w:p>
          <w:p w14:paraId="4C907E1C"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 Работы по благоустройству.</w:t>
            </w:r>
          </w:p>
        </w:tc>
      </w:tr>
      <w:tr w:rsidR="001322EA" w:rsidRPr="00EF6E1F" w14:paraId="446AF8A4"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45E9BE77"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11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3CC674"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Требования к безопасности выполнения работ</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D962735"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1322EA" w:rsidRPr="00EF6E1F" w14:paraId="25EFF99C"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56D183FE"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12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EC18E00"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Правила контроля и порядок сдачи результатов работ</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27170F7"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Руководитель работ, участвующий в ремонте:</w:t>
            </w:r>
          </w:p>
          <w:p w14:paraId="75077AD6"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-осуществляет контроль качества применяемых строительных материалов;</w:t>
            </w:r>
          </w:p>
          <w:p w14:paraId="3B004C0B"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 xml:space="preserve">-обеспечивает оперативный контроль качества выполняемых </w:t>
            </w:r>
            <w:r w:rsidRPr="001322EA">
              <w:rPr>
                <w:rFonts w:ascii="Times New Roman" w:hAnsi="Times New Roman"/>
                <w:sz w:val="22"/>
                <w:szCs w:val="22"/>
                <w:lang w:val="ru-RU" w:eastAsia="ru-RU"/>
              </w:rPr>
              <w:lastRenderedPageBreak/>
              <w:t>ремонтных работ;</w:t>
            </w:r>
          </w:p>
          <w:p w14:paraId="157215D8"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-своевременно оформляет акты скрытых работ;</w:t>
            </w:r>
          </w:p>
          <w:p w14:paraId="54BCBCC2"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67A24EA4"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58AFE68F"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6F2CD4E3"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1322EA" w:rsidRPr="00EF6E1F" w14:paraId="71F7CD8A"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024793F1"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lastRenderedPageBreak/>
              <w:t>13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0335DB"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Требования по обеспечению финансирования</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935D9F9"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1322EA" w:rsidRPr="00EF6E1F" w14:paraId="4E618683"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4A952E27"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14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18744B"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Требования по передаче подрядчику технических и иных документов</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D325131"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1322EA" w:rsidRPr="00EF6E1F" w14:paraId="05141B0A" w14:textId="77777777" w:rsidTr="001322EA">
        <w:tc>
          <w:tcPr>
            <w:tcW w:w="854" w:type="dxa"/>
            <w:tcBorders>
              <w:top w:val="single" w:sz="4" w:space="0" w:color="auto"/>
              <w:left w:val="single" w:sz="4" w:space="0" w:color="auto"/>
              <w:bottom w:val="single" w:sz="4" w:space="0" w:color="auto"/>
              <w:right w:val="single" w:sz="4" w:space="0" w:color="auto"/>
            </w:tcBorders>
            <w:vAlign w:val="center"/>
            <w:hideMark/>
          </w:tcPr>
          <w:p w14:paraId="0E7234E5"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15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E63FED8" w14:textId="77777777" w:rsidR="001322EA" w:rsidRPr="001322EA" w:rsidRDefault="001322EA" w:rsidP="001322EA">
            <w:pPr>
              <w:rPr>
                <w:rFonts w:ascii="Times New Roman" w:hAnsi="Times New Roman"/>
                <w:sz w:val="22"/>
                <w:szCs w:val="22"/>
                <w:lang w:val="ru-RU" w:eastAsia="ru-RU"/>
              </w:rPr>
            </w:pPr>
            <w:r w:rsidRPr="001322EA">
              <w:rPr>
                <w:rFonts w:ascii="Times New Roman" w:hAnsi="Times New Roman"/>
                <w:sz w:val="22"/>
                <w:szCs w:val="22"/>
                <w:lang w:val="ru-RU" w:eastAsia="ru-RU"/>
              </w:rPr>
              <w:t>Требования по объёму и срокам гарантий качества работ</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D349383"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 xml:space="preserve">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w:t>
            </w:r>
            <w:proofErr w:type="spellStart"/>
            <w:r w:rsidRPr="001322EA">
              <w:rPr>
                <w:rFonts w:ascii="Times New Roman" w:hAnsi="Times New Roman"/>
                <w:sz w:val="22"/>
                <w:szCs w:val="22"/>
                <w:lang w:val="ru-RU" w:eastAsia="ru-RU"/>
              </w:rPr>
              <w:t>дневный</w:t>
            </w:r>
            <w:proofErr w:type="spellEnd"/>
            <w:r w:rsidRPr="001322EA">
              <w:rPr>
                <w:rFonts w:ascii="Times New Roman" w:hAnsi="Times New Roman"/>
                <w:sz w:val="22"/>
                <w:szCs w:val="22"/>
                <w:lang w:val="ru-RU" w:eastAsia="ru-RU"/>
              </w:rPr>
              <w:t xml:space="preserve"> срок составить акт осмотра и принять решение о компенсации ущерба.</w:t>
            </w:r>
          </w:p>
          <w:p w14:paraId="150BE9C6" w14:textId="77777777" w:rsidR="001322EA" w:rsidRPr="001322EA" w:rsidRDefault="001322EA" w:rsidP="001322EA">
            <w:pPr>
              <w:jc w:val="both"/>
              <w:rPr>
                <w:rFonts w:ascii="Times New Roman" w:hAnsi="Times New Roman"/>
                <w:sz w:val="22"/>
                <w:szCs w:val="22"/>
                <w:lang w:val="ru-RU" w:eastAsia="ru-RU"/>
              </w:rPr>
            </w:pPr>
            <w:r w:rsidRPr="001322EA">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692953">
      <w:pPr>
        <w:pStyle w:val="aff5"/>
        <w:numPr>
          <w:ilvl w:val="0"/>
          <w:numId w:val="8"/>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4C4BE9D9" w:rsidR="0097263A" w:rsidRPr="005E60D8" w:rsidRDefault="001322EA" w:rsidP="00CC25A0">
            <w:pPr>
              <w:autoSpaceDE w:val="0"/>
              <w:autoSpaceDN w:val="0"/>
              <w:adjustRightInd w:val="0"/>
              <w:spacing w:after="240"/>
              <w:rPr>
                <w:rFonts w:ascii="Times New Roman" w:hAnsi="Times New Roman"/>
                <w:sz w:val="22"/>
                <w:szCs w:val="22"/>
                <w:lang w:val="ru-RU"/>
              </w:rPr>
            </w:pPr>
            <w:r w:rsidRPr="001322EA">
              <w:rPr>
                <w:rFonts w:ascii="Times New Roman" w:hAnsi="Times New Roman"/>
                <w:sz w:val="22"/>
                <w:szCs w:val="22"/>
                <w:lang w:val="ru-RU"/>
              </w:rPr>
              <w:t>302 578</w:t>
            </w:r>
            <w:r>
              <w:rPr>
                <w:rFonts w:ascii="Times New Roman" w:hAnsi="Times New Roman"/>
                <w:sz w:val="22"/>
                <w:szCs w:val="22"/>
                <w:lang w:val="ru-RU"/>
              </w:rPr>
              <w:t> </w:t>
            </w:r>
            <w:r w:rsidRPr="001322EA">
              <w:rPr>
                <w:rFonts w:ascii="Times New Roman" w:hAnsi="Times New Roman"/>
                <w:sz w:val="22"/>
                <w:szCs w:val="22"/>
                <w:lang w:val="ru-RU"/>
              </w:rPr>
              <w:t>781</w:t>
            </w:r>
            <w:r>
              <w:rPr>
                <w:rFonts w:ascii="Times New Roman" w:hAnsi="Times New Roman"/>
                <w:sz w:val="22"/>
                <w:szCs w:val="22"/>
                <w:lang w:val="ru-RU"/>
              </w:rPr>
              <w:t xml:space="preserve"> </w:t>
            </w:r>
            <w:proofErr w:type="spellStart"/>
            <w:r w:rsidR="00CC25A0" w:rsidRPr="005E60D8">
              <w:rPr>
                <w:rFonts w:ascii="Times New Roman" w:hAnsi="Times New Roman"/>
                <w:sz w:val="22"/>
                <w:szCs w:val="22"/>
                <w:lang w:val="ru-RU"/>
              </w:rPr>
              <w:t>сум</w:t>
            </w:r>
            <w:proofErr w:type="spellEnd"/>
            <w:r w:rsidR="00CC25A0" w:rsidRPr="005E60D8">
              <w:rPr>
                <w:rFonts w:ascii="Times New Roman" w:hAnsi="Times New Roman"/>
                <w:sz w:val="22"/>
                <w:szCs w:val="22"/>
                <w:lang w:val="ru-RU"/>
              </w:rPr>
              <w:t xml:space="preserve"> </w:t>
            </w:r>
            <w:r>
              <w:rPr>
                <w:rFonts w:ascii="Times New Roman" w:hAnsi="Times New Roman"/>
                <w:sz w:val="22"/>
                <w:szCs w:val="22"/>
                <w:lang w:val="ru-RU"/>
              </w:rPr>
              <w:t xml:space="preserve">с </w:t>
            </w:r>
            <w:r w:rsidR="00CC25A0" w:rsidRPr="005E60D8">
              <w:rPr>
                <w:rFonts w:ascii="Times New Roman" w:hAnsi="Times New Roman"/>
                <w:sz w:val="22"/>
                <w:szCs w:val="22"/>
                <w:lang w:val="ru-RU"/>
              </w:rPr>
              <w:t>учет</w:t>
            </w:r>
            <w:r>
              <w:rPr>
                <w:rFonts w:ascii="Times New Roman" w:hAnsi="Times New Roman"/>
                <w:sz w:val="22"/>
                <w:szCs w:val="22"/>
                <w:lang w:val="ru-RU"/>
              </w:rPr>
              <w:t>ом</w:t>
            </w:r>
            <w:r w:rsidR="00CC25A0"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EF6E1F"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C02288" w:rsidRDefault="00CD64BF" w:rsidP="00CC25A0">
            <w:pPr>
              <w:autoSpaceDE w:val="0"/>
              <w:autoSpaceDN w:val="0"/>
              <w:adjustRightInd w:val="0"/>
              <w:spacing w:after="240"/>
              <w:rPr>
                <w:rFonts w:ascii="Times New Roman" w:hAnsi="Times New Roman"/>
                <w:sz w:val="22"/>
                <w:szCs w:val="22"/>
                <w:lang w:val="ru-RU"/>
              </w:rPr>
            </w:pPr>
            <w:r w:rsidRPr="00C02288">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C02288" w:rsidRDefault="00CD64BF" w:rsidP="00CC25A0">
            <w:pPr>
              <w:autoSpaceDE w:val="0"/>
              <w:autoSpaceDN w:val="0"/>
              <w:adjustRightInd w:val="0"/>
              <w:spacing w:after="240"/>
              <w:ind w:right="175"/>
              <w:rPr>
                <w:rFonts w:ascii="Times New Roman" w:hAnsi="Times New Roman"/>
                <w:sz w:val="22"/>
                <w:szCs w:val="22"/>
                <w:lang w:val="ru-RU"/>
              </w:rPr>
            </w:pPr>
            <w:r w:rsidRPr="00C02288">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6A9C0" w14:textId="0CE352FF" w:rsidR="00CD64BF" w:rsidRPr="005E60D8" w:rsidRDefault="001322EA"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lang w:val="ru-RU" w:eastAsia="ru-RU"/>
              </w:rPr>
              <w:t>30% аванс, 65 % текущее финансирование за выполненные работы, 5 % после истечения гарантийного срока.</w:t>
            </w:r>
          </w:p>
        </w:tc>
      </w:tr>
      <w:tr w:rsidR="00CD64BF" w:rsidRPr="005E60D8"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367679CA" w:rsidR="0097263A" w:rsidRPr="005E60D8" w:rsidRDefault="001322EA"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sz w:val="22"/>
                <w:szCs w:val="22"/>
                <w:lang w:val="ru-RU"/>
              </w:rPr>
              <w:t>4</w:t>
            </w:r>
            <w:r w:rsidR="00C02288">
              <w:rPr>
                <w:rFonts w:ascii="Times New Roman" w:hAnsi="Times New Roman"/>
                <w:sz w:val="22"/>
                <w:szCs w:val="22"/>
                <w:lang w:val="ru-RU"/>
              </w:rPr>
              <w:t xml:space="preserve">0 </w:t>
            </w:r>
            <w:r>
              <w:rPr>
                <w:rFonts w:ascii="Times New Roman" w:hAnsi="Times New Roman"/>
                <w:sz w:val="22"/>
                <w:szCs w:val="22"/>
                <w:lang w:val="ru-RU"/>
              </w:rPr>
              <w:t xml:space="preserve">дней с начало работ </w:t>
            </w:r>
          </w:p>
        </w:tc>
      </w:tr>
      <w:tr w:rsidR="00CD64BF" w:rsidRPr="00EF6E1F"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C02288" w:rsidRDefault="00692953" w:rsidP="00692953">
      <w:pPr>
        <w:pStyle w:val="afff6"/>
        <w:numPr>
          <w:ilvl w:val="0"/>
          <w:numId w:val="8"/>
        </w:numPr>
        <w:spacing w:before="60" w:after="60"/>
        <w:jc w:val="center"/>
        <w:rPr>
          <w:b/>
          <w:sz w:val="22"/>
          <w:szCs w:val="22"/>
        </w:rPr>
      </w:pPr>
      <w:r w:rsidRPr="00C02288">
        <w:rPr>
          <w:b/>
          <w:sz w:val="22"/>
          <w:szCs w:val="22"/>
        </w:rPr>
        <w:lastRenderedPageBreak/>
        <w:t>ПРОЕКТ ДОГОВОРА</w:t>
      </w:r>
    </w:p>
    <w:p w14:paraId="66BDF8B4" w14:textId="77777777" w:rsidR="0030364A" w:rsidRPr="00C02288" w:rsidRDefault="0030364A" w:rsidP="009F7FC5">
      <w:pPr>
        <w:spacing w:line="230" w:lineRule="auto"/>
        <w:jc w:val="center"/>
        <w:rPr>
          <w:rFonts w:ascii="Times New Roman" w:hAnsi="Times New Roman"/>
          <w:i/>
          <w:sz w:val="22"/>
          <w:szCs w:val="22"/>
          <w:lang w:val="ru-RU"/>
        </w:rPr>
      </w:pPr>
    </w:p>
    <w:p w14:paraId="63262E35" w14:textId="4AC79C24" w:rsidR="0030364A" w:rsidRPr="001322EA" w:rsidRDefault="0030364A" w:rsidP="009F7FC5">
      <w:pPr>
        <w:spacing w:line="230" w:lineRule="auto"/>
        <w:jc w:val="center"/>
        <w:rPr>
          <w:rFonts w:ascii="Times New Roman" w:hAnsi="Times New Roman"/>
          <w:i/>
          <w:szCs w:val="22"/>
          <w:lang w:val="ru-RU"/>
        </w:rPr>
      </w:pPr>
      <w:r w:rsidRPr="001322EA">
        <w:rPr>
          <w:rFonts w:ascii="Times New Roman" w:hAnsi="Times New Roman"/>
          <w:i/>
          <w:szCs w:val="22"/>
          <w:lang w:val="ru-RU"/>
        </w:rPr>
        <w:t xml:space="preserve">Проект договора не является окончательным, в него могут быть внесены изменения, дополнения в процессе переговоров </w:t>
      </w:r>
    </w:p>
    <w:p w14:paraId="56529A44" w14:textId="77777777" w:rsidR="0030364A" w:rsidRPr="00C02288" w:rsidRDefault="0030364A" w:rsidP="009F7FC5">
      <w:pPr>
        <w:spacing w:line="230" w:lineRule="auto"/>
        <w:jc w:val="center"/>
        <w:rPr>
          <w:rFonts w:ascii="Times New Roman" w:hAnsi="Times New Roman"/>
          <w:b/>
          <w:sz w:val="22"/>
          <w:szCs w:val="22"/>
          <w:lang w:val="ru-RU" w:eastAsia="ru-RU"/>
        </w:rPr>
      </w:pPr>
    </w:p>
    <w:p w14:paraId="072C5936" w14:textId="20FAF340" w:rsidR="009F7FC5" w:rsidRPr="00C02288" w:rsidRDefault="009F7FC5" w:rsidP="009F7FC5">
      <w:pPr>
        <w:spacing w:line="230" w:lineRule="auto"/>
        <w:jc w:val="center"/>
        <w:rPr>
          <w:rFonts w:ascii="Times New Roman" w:hAnsi="Times New Roman"/>
          <w:b/>
          <w:sz w:val="22"/>
          <w:szCs w:val="22"/>
          <w:lang w:val="ru-RU" w:eastAsia="ru-RU"/>
        </w:rPr>
      </w:pPr>
      <w:r w:rsidRPr="00C02288">
        <w:rPr>
          <w:rFonts w:ascii="Times New Roman" w:hAnsi="Times New Roman"/>
          <w:b/>
          <w:sz w:val="22"/>
          <w:szCs w:val="22"/>
          <w:lang w:val="ru-RU" w:eastAsia="ru-RU"/>
        </w:rPr>
        <w:t>ДОГОВОР № _____</w:t>
      </w:r>
    </w:p>
    <w:p w14:paraId="4B672F61" w14:textId="2BCCCBC6" w:rsidR="009F7FC5" w:rsidRDefault="009F7FC5" w:rsidP="009F7FC5">
      <w:pPr>
        <w:spacing w:line="230" w:lineRule="auto"/>
        <w:ind w:firstLine="720"/>
        <w:rPr>
          <w:rFonts w:ascii="Times New Roman" w:hAnsi="Times New Roman"/>
          <w:sz w:val="22"/>
          <w:szCs w:val="22"/>
          <w:highlight w:val="yellow"/>
          <w:lang w:val="ru-RU" w:eastAsia="ru-RU"/>
        </w:rPr>
      </w:pPr>
    </w:p>
    <w:p w14:paraId="6AB23AE0" w14:textId="77777777" w:rsidR="001322EA" w:rsidRPr="00C02288" w:rsidRDefault="001322EA" w:rsidP="009F7FC5">
      <w:pPr>
        <w:spacing w:line="230" w:lineRule="auto"/>
        <w:ind w:firstLine="720"/>
        <w:rPr>
          <w:rFonts w:ascii="Times New Roman" w:hAnsi="Times New Roman"/>
          <w:sz w:val="22"/>
          <w:szCs w:val="22"/>
          <w:highlight w:val="yellow"/>
          <w:lang w:val="ru-RU" w:eastAsia="ru-RU"/>
        </w:rPr>
      </w:pPr>
    </w:p>
    <w:p w14:paraId="50917002" w14:textId="4D674D20" w:rsidR="009F7FC5" w:rsidRPr="00C02288" w:rsidRDefault="00DB34B3" w:rsidP="009F7FC5">
      <w:pPr>
        <w:rPr>
          <w:rFonts w:ascii="Times New Roman" w:hAnsi="Times New Roman"/>
          <w:sz w:val="22"/>
          <w:szCs w:val="22"/>
          <w:lang w:val="ru-RU"/>
        </w:rPr>
      </w:pPr>
      <w:r w:rsidRPr="00C02288">
        <w:rPr>
          <w:rFonts w:ascii="Times New Roman" w:hAnsi="Times New Roman"/>
          <w:sz w:val="22"/>
          <w:szCs w:val="22"/>
          <w:lang w:val="ru-RU"/>
        </w:rPr>
        <w:t xml:space="preserve">  </w:t>
      </w:r>
      <w:r w:rsidR="009F7FC5" w:rsidRPr="00C02288">
        <w:rPr>
          <w:rFonts w:ascii="Times New Roman" w:hAnsi="Times New Roman"/>
          <w:sz w:val="22"/>
          <w:szCs w:val="22"/>
          <w:lang w:val="ru-RU"/>
        </w:rPr>
        <w:t>Ташкент</w:t>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t>“__”_____________2021 г.</w:t>
      </w:r>
    </w:p>
    <w:p w14:paraId="7682D969" w14:textId="52899C4F" w:rsidR="009F7FC5" w:rsidRDefault="009F7FC5" w:rsidP="009F7FC5">
      <w:pPr>
        <w:ind w:firstLine="720"/>
        <w:jc w:val="both"/>
        <w:rPr>
          <w:rFonts w:ascii="Times New Roman" w:hAnsi="Times New Roman"/>
          <w:sz w:val="22"/>
          <w:szCs w:val="22"/>
          <w:lang w:val="ru-RU"/>
        </w:rPr>
      </w:pPr>
    </w:p>
    <w:p w14:paraId="043E62FC" w14:textId="77777777" w:rsidR="001322EA" w:rsidRPr="001322EA" w:rsidRDefault="001322EA" w:rsidP="009F7FC5">
      <w:pPr>
        <w:ind w:firstLine="720"/>
        <w:jc w:val="both"/>
        <w:rPr>
          <w:rFonts w:ascii="Times New Roman" w:hAnsi="Times New Roman"/>
          <w:sz w:val="22"/>
          <w:szCs w:val="22"/>
          <w:lang w:val="ru-RU"/>
        </w:rPr>
      </w:pPr>
    </w:p>
    <w:p w14:paraId="7E3DCFE9" w14:textId="77777777" w:rsidR="001322EA" w:rsidRPr="001322EA" w:rsidRDefault="001322EA" w:rsidP="001322EA">
      <w:pPr>
        <w:ind w:firstLine="567"/>
        <w:jc w:val="both"/>
        <w:rPr>
          <w:rFonts w:ascii="Times New Roman" w:hAnsi="Times New Roman"/>
          <w:color w:val="000000"/>
          <w:sz w:val="22"/>
          <w:szCs w:val="22"/>
          <w:lang w:val="ru-RU" w:eastAsia="ru-RU"/>
        </w:rPr>
      </w:pPr>
      <w:bookmarkStart w:id="7" w:name="_Hlk85619995"/>
      <w:proofErr w:type="spellStart"/>
      <w:r w:rsidRPr="001322EA">
        <w:rPr>
          <w:rFonts w:ascii="Times New Roman" w:hAnsi="Times New Roman"/>
          <w:b/>
          <w:sz w:val="22"/>
          <w:szCs w:val="22"/>
          <w:lang w:val="ru-RU" w:eastAsia="ru-RU"/>
        </w:rPr>
        <w:t>Шахрисабзский</w:t>
      </w:r>
      <w:proofErr w:type="spellEnd"/>
      <w:r w:rsidRPr="001322EA">
        <w:rPr>
          <w:rFonts w:ascii="Times New Roman" w:hAnsi="Times New Roman"/>
          <w:b/>
          <w:sz w:val="22"/>
          <w:szCs w:val="22"/>
          <w:lang w:val="ru-RU" w:eastAsia="ru-RU"/>
        </w:rPr>
        <w:t xml:space="preserve"> филиал АО «Национальный банк внешнеэкономической деятельности Республики Узбекистан»,</w:t>
      </w:r>
      <w:r w:rsidRPr="001322EA">
        <w:rPr>
          <w:rFonts w:ascii="Times New Roman" w:hAnsi="Times New Roman"/>
          <w:sz w:val="22"/>
          <w:szCs w:val="22"/>
          <w:lang w:val="ru-RU" w:eastAsia="ru-RU"/>
        </w:rPr>
        <w:t xml:space="preserve"> </w:t>
      </w:r>
      <w:r w:rsidRPr="001322EA">
        <w:rPr>
          <w:rFonts w:ascii="Times New Roman" w:hAnsi="Times New Roman"/>
          <w:color w:val="000000"/>
          <w:sz w:val="22"/>
          <w:szCs w:val="22"/>
          <w:lang w:val="ru-RU" w:eastAsia="ru-RU"/>
        </w:rPr>
        <w:t xml:space="preserve">именуемый в дальнейшем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выполнение работ по объекту </w:t>
      </w:r>
      <w:r w:rsidRPr="001322EA">
        <w:rPr>
          <w:rFonts w:ascii="Times New Roman" w:hAnsi="Times New Roman"/>
          <w:b/>
          <w:color w:val="000000"/>
          <w:sz w:val="22"/>
          <w:szCs w:val="22"/>
          <w:lang w:val="ru-RU" w:eastAsia="ru-RU"/>
        </w:rPr>
        <w:t xml:space="preserve">«Капитальная реконструкция существующего </w:t>
      </w:r>
      <w:r w:rsidRPr="001322EA">
        <w:rPr>
          <w:rFonts w:ascii="Times New Roman" w:hAnsi="Times New Roman"/>
          <w:b/>
          <w:color w:val="000000"/>
          <w:sz w:val="22"/>
          <w:szCs w:val="22"/>
          <w:lang w:val="ru-RU" w:eastAsia="ru-RU"/>
        </w:rPr>
        <w:br/>
        <w:t xml:space="preserve">объекта АО «Национальный банк внешнеэкономической деятельности Республики Узбекистан» и вспомогательный помещение в г. </w:t>
      </w:r>
      <w:proofErr w:type="spellStart"/>
      <w:r w:rsidRPr="001322EA">
        <w:rPr>
          <w:rFonts w:ascii="Times New Roman" w:hAnsi="Times New Roman"/>
          <w:b/>
          <w:color w:val="000000"/>
          <w:sz w:val="22"/>
          <w:szCs w:val="22"/>
          <w:lang w:val="ru-RU" w:eastAsia="ru-RU"/>
        </w:rPr>
        <w:t>Шахрисабзе</w:t>
      </w:r>
      <w:proofErr w:type="spellEnd"/>
      <w:r w:rsidRPr="001322EA">
        <w:rPr>
          <w:rFonts w:ascii="Times New Roman" w:hAnsi="Times New Roman"/>
          <w:b/>
          <w:color w:val="000000"/>
          <w:sz w:val="22"/>
          <w:szCs w:val="22"/>
          <w:lang w:val="ru-RU" w:eastAsia="ru-RU"/>
        </w:rPr>
        <w:t xml:space="preserve"> Кашкадарьинской области»</w:t>
      </w:r>
      <w:r w:rsidRPr="001322EA">
        <w:rPr>
          <w:rFonts w:ascii="Times New Roman" w:hAnsi="Times New Roman"/>
          <w:color w:val="000000"/>
          <w:sz w:val="22"/>
          <w:szCs w:val="22"/>
          <w:lang w:val="ru-RU" w:eastAsia="ru-RU"/>
        </w:rPr>
        <w:t>, заключили настоящий договор (далее - Договор) о нижеследующем:</w:t>
      </w:r>
    </w:p>
    <w:p w14:paraId="245E1E73" w14:textId="77777777" w:rsidR="001322EA" w:rsidRPr="001322EA" w:rsidRDefault="001322EA" w:rsidP="001322EA">
      <w:pPr>
        <w:ind w:firstLine="567"/>
        <w:rPr>
          <w:rFonts w:ascii="Times New Roman" w:hAnsi="Times New Roman"/>
          <w:color w:val="000000"/>
          <w:sz w:val="22"/>
          <w:szCs w:val="22"/>
          <w:lang w:val="ru-RU" w:eastAsia="ru-RU"/>
        </w:rPr>
      </w:pPr>
    </w:p>
    <w:p w14:paraId="49C2DE8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1. Предмет договора</w:t>
      </w:r>
    </w:p>
    <w:p w14:paraId="53E0603F"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1.1. </w:t>
      </w:r>
      <w:r w:rsidRPr="001322EA">
        <w:rPr>
          <w:rFonts w:ascii="Times New Roman" w:hAnsi="Times New Roman"/>
          <w:b/>
          <w:color w:val="000000"/>
          <w:sz w:val="22"/>
          <w:szCs w:val="22"/>
          <w:lang w:val="ru-RU" w:eastAsia="ru-RU"/>
        </w:rPr>
        <w:t>«</w:t>
      </w:r>
      <w:bookmarkStart w:id="8" w:name="_Hlk68108542"/>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обязуется выполнить по заданию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 работы по объекту:</w:t>
      </w:r>
      <w:bookmarkEnd w:id="8"/>
      <w:r w:rsidRPr="001322EA">
        <w:rPr>
          <w:rFonts w:ascii="Times New Roman" w:hAnsi="Times New Roman"/>
          <w:color w:val="000000"/>
          <w:sz w:val="22"/>
          <w:szCs w:val="22"/>
          <w:lang w:val="ru-RU" w:eastAsia="ru-RU"/>
        </w:rPr>
        <w:t xml:space="preserve"> </w:t>
      </w:r>
      <w:bookmarkStart w:id="9" w:name="_Hlk75973226"/>
      <w:r w:rsidRPr="001322EA">
        <w:rPr>
          <w:rFonts w:ascii="Times New Roman" w:hAnsi="Times New Roman"/>
          <w:b/>
          <w:color w:val="000000"/>
          <w:sz w:val="22"/>
          <w:szCs w:val="22"/>
          <w:lang w:val="ru-RU" w:eastAsia="ru-RU"/>
        </w:rPr>
        <w:t>«</w:t>
      </w:r>
      <w:bookmarkEnd w:id="9"/>
      <w:r w:rsidRPr="001322EA">
        <w:rPr>
          <w:rFonts w:ascii="Times New Roman" w:hAnsi="Times New Roman"/>
          <w:b/>
          <w:color w:val="000000"/>
          <w:sz w:val="22"/>
          <w:szCs w:val="22"/>
          <w:lang w:val="ru-RU" w:eastAsia="ru-RU"/>
        </w:rPr>
        <w:t xml:space="preserve">Капитальная реконструкция существующего </w:t>
      </w:r>
      <w:r w:rsidRPr="001322EA">
        <w:rPr>
          <w:rFonts w:ascii="Times New Roman" w:hAnsi="Times New Roman"/>
          <w:b/>
          <w:color w:val="000000"/>
          <w:sz w:val="22"/>
          <w:szCs w:val="22"/>
          <w:lang w:val="ru-RU" w:eastAsia="ru-RU"/>
        </w:rPr>
        <w:br/>
        <w:t xml:space="preserve">объекта АО «Национальный банк внешнеэкономической деятельности Республики Узбекистан» и вспомогательный помещение в г. </w:t>
      </w:r>
      <w:proofErr w:type="spellStart"/>
      <w:r w:rsidRPr="001322EA">
        <w:rPr>
          <w:rFonts w:ascii="Times New Roman" w:hAnsi="Times New Roman"/>
          <w:b/>
          <w:color w:val="000000"/>
          <w:sz w:val="22"/>
          <w:szCs w:val="22"/>
          <w:lang w:val="ru-RU" w:eastAsia="ru-RU"/>
        </w:rPr>
        <w:t>Шахрисабзе</w:t>
      </w:r>
      <w:proofErr w:type="spellEnd"/>
      <w:r w:rsidRPr="001322EA">
        <w:rPr>
          <w:rFonts w:ascii="Times New Roman" w:hAnsi="Times New Roman"/>
          <w:b/>
          <w:color w:val="000000"/>
          <w:sz w:val="22"/>
          <w:szCs w:val="22"/>
          <w:lang w:val="ru-RU" w:eastAsia="ru-RU"/>
        </w:rPr>
        <w:t xml:space="preserve"> Кашкадарьинской области»</w:t>
      </w:r>
      <w:r w:rsidRPr="001322EA">
        <w:rPr>
          <w:rFonts w:ascii="Times New Roman" w:hAnsi="Times New Roman"/>
          <w:color w:val="000000"/>
          <w:sz w:val="22"/>
          <w:szCs w:val="22"/>
          <w:lang w:val="ru-RU" w:eastAsia="ru-RU"/>
        </w:rPr>
        <w:t xml:space="preserve">. </w:t>
      </w:r>
      <w:bookmarkStart w:id="10" w:name="_Hlk68108577"/>
      <w:r w:rsidRPr="001322EA">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14:paraId="61D94459" w14:textId="77777777" w:rsidR="001322EA" w:rsidRPr="001322EA" w:rsidRDefault="001322EA" w:rsidP="001322EA">
      <w:pPr>
        <w:ind w:firstLine="567"/>
        <w:rPr>
          <w:rFonts w:ascii="Times New Roman" w:hAnsi="Times New Roman"/>
          <w:color w:val="000000"/>
          <w:sz w:val="22"/>
          <w:szCs w:val="22"/>
          <w:lang w:val="ru-RU" w:eastAsia="ru-RU"/>
        </w:rPr>
      </w:pPr>
    </w:p>
    <w:p w14:paraId="67200703" w14:textId="77777777" w:rsidR="001322EA" w:rsidRPr="001322EA" w:rsidRDefault="001322EA" w:rsidP="001322EA">
      <w:pPr>
        <w:ind w:firstLine="567"/>
        <w:jc w:val="center"/>
        <w:rPr>
          <w:rFonts w:ascii="Times New Roman" w:hAnsi="Times New Roman"/>
          <w:b/>
          <w:color w:val="000000"/>
          <w:sz w:val="22"/>
          <w:szCs w:val="22"/>
          <w:lang w:val="ru-RU" w:eastAsia="ru-RU"/>
        </w:rPr>
      </w:pPr>
      <w:bookmarkStart w:id="11" w:name="_Hlk68108478"/>
      <w:r w:rsidRPr="001322EA">
        <w:rPr>
          <w:rFonts w:ascii="Times New Roman" w:hAnsi="Times New Roman"/>
          <w:b/>
          <w:color w:val="000000"/>
          <w:sz w:val="22"/>
          <w:szCs w:val="22"/>
          <w:lang w:val="ru-RU" w:eastAsia="ru-RU"/>
        </w:rPr>
        <w:t>2. Цена договора</w:t>
      </w:r>
    </w:p>
    <w:p w14:paraId="52B9E18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1322EA">
        <w:rPr>
          <w:rFonts w:ascii="Times New Roman" w:hAnsi="Times New Roman"/>
          <w:color w:val="000000"/>
          <w:sz w:val="22"/>
          <w:szCs w:val="22"/>
          <w:lang w:val="ru-RU" w:eastAsia="ru-RU"/>
        </w:rPr>
        <w:t>сум</w:t>
      </w:r>
      <w:proofErr w:type="spellEnd"/>
      <w:r w:rsidRPr="001322EA">
        <w:rPr>
          <w:rFonts w:ascii="Times New Roman" w:hAnsi="Times New Roman"/>
          <w:color w:val="000000"/>
          <w:sz w:val="22"/>
          <w:szCs w:val="22"/>
          <w:lang w:val="ru-RU" w:eastAsia="ru-RU"/>
        </w:rPr>
        <w:t xml:space="preserve"> с учетом НДС, согласно предложенным физическим объемам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 xml:space="preserve"> и документацией по отбору наилучших предложений. </w:t>
      </w:r>
    </w:p>
    <w:p w14:paraId="400D8694" w14:textId="77777777" w:rsidR="001322EA" w:rsidRPr="001322EA" w:rsidRDefault="001322EA" w:rsidP="001322EA">
      <w:pPr>
        <w:ind w:firstLine="567"/>
        <w:rPr>
          <w:rFonts w:ascii="Times New Roman" w:hAnsi="Times New Roman"/>
          <w:color w:val="000000"/>
          <w:sz w:val="22"/>
          <w:szCs w:val="22"/>
          <w:lang w:val="ru-RU" w:eastAsia="ru-RU"/>
        </w:rPr>
      </w:pPr>
    </w:p>
    <w:p w14:paraId="61F0BEBF"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3. Условия платежа</w:t>
      </w:r>
    </w:p>
    <w:p w14:paraId="6BD27D33"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1322EA">
        <w:rPr>
          <w:rFonts w:ascii="Times New Roman" w:hAnsi="Times New Roman"/>
          <w:color w:val="000000"/>
          <w:sz w:val="22"/>
          <w:szCs w:val="22"/>
          <w:lang w:val="ru-RU" w:eastAsia="ru-RU"/>
        </w:rPr>
        <w:t>сум</w:t>
      </w:r>
      <w:proofErr w:type="spellEnd"/>
      <w:r w:rsidRPr="001322EA">
        <w:rPr>
          <w:rFonts w:ascii="Times New Roman" w:hAnsi="Times New Roman"/>
          <w:color w:val="000000"/>
          <w:sz w:val="22"/>
          <w:szCs w:val="22"/>
          <w:lang w:val="ru-RU" w:eastAsia="ru-RU"/>
        </w:rPr>
        <w:t>.</w:t>
      </w:r>
    </w:p>
    <w:p w14:paraId="051A093D"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52E11870"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20737222"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07EE35FB" w14:textId="77777777" w:rsidR="001322EA" w:rsidRPr="001322EA" w:rsidRDefault="001322EA" w:rsidP="001322EA">
      <w:pPr>
        <w:ind w:firstLine="567"/>
        <w:jc w:val="center"/>
        <w:rPr>
          <w:rFonts w:ascii="Times New Roman" w:hAnsi="Times New Roman"/>
          <w:b/>
          <w:color w:val="000000"/>
          <w:sz w:val="22"/>
          <w:szCs w:val="22"/>
          <w:lang w:val="ru-RU" w:eastAsia="ru-RU"/>
        </w:rPr>
      </w:pPr>
    </w:p>
    <w:p w14:paraId="5899976D"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4. Сроки выполнения работ</w:t>
      </w:r>
    </w:p>
    <w:p w14:paraId="1753281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4.1.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C36892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4.2. Дата начала выполнения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w:t>
      </w:r>
    </w:p>
    <w:p w14:paraId="03383B8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обязуется устранить все выявленные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недостатки своими силами и за свой счёт.</w:t>
      </w:r>
    </w:p>
    <w:p w14:paraId="1F500029" w14:textId="77777777" w:rsidR="001322EA" w:rsidRPr="001322EA" w:rsidRDefault="001322EA" w:rsidP="001322EA">
      <w:pPr>
        <w:ind w:firstLine="567"/>
        <w:rPr>
          <w:rFonts w:ascii="Times New Roman" w:hAnsi="Times New Roman"/>
          <w:color w:val="000000"/>
          <w:sz w:val="22"/>
          <w:szCs w:val="22"/>
          <w:lang w:val="ru-RU" w:eastAsia="ru-RU"/>
        </w:rPr>
      </w:pPr>
    </w:p>
    <w:p w14:paraId="5B22EA21"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5. Срок действия договора</w:t>
      </w:r>
    </w:p>
    <w:p w14:paraId="657CDE89"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27212DA" w14:textId="77777777" w:rsidR="001322EA" w:rsidRPr="001322EA" w:rsidRDefault="001322EA" w:rsidP="001322EA">
      <w:pPr>
        <w:ind w:firstLine="567"/>
        <w:rPr>
          <w:rFonts w:ascii="Times New Roman" w:hAnsi="Times New Roman"/>
          <w:color w:val="000000"/>
          <w:sz w:val="22"/>
          <w:szCs w:val="22"/>
          <w:lang w:val="ru-RU" w:eastAsia="ru-RU"/>
        </w:rPr>
      </w:pPr>
    </w:p>
    <w:p w14:paraId="6D49E9F1"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6. Обязательства сторон</w:t>
      </w:r>
    </w:p>
    <w:p w14:paraId="47A0BDF6" w14:textId="77777777" w:rsidR="001322EA" w:rsidRPr="001322EA" w:rsidRDefault="001322EA" w:rsidP="001322EA">
      <w:pPr>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w:t>
      </w:r>
    </w:p>
    <w:p w14:paraId="7CA45710"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47ACF2B4"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6.1.2. Согласовывать с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50E7C0D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6.1.3. В случае выявления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недостатков выполненных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работах,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по устранению данных недостатков.</w:t>
      </w:r>
    </w:p>
    <w:p w14:paraId="65DD4BE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5B589F2"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507A0F7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5B0EA9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1F24042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43BF7A92" w14:textId="77777777" w:rsidR="001322EA" w:rsidRPr="001322EA" w:rsidRDefault="001322EA" w:rsidP="001322EA">
      <w:pPr>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6.2. «Заказчик» обязан:</w:t>
      </w:r>
    </w:p>
    <w:p w14:paraId="23CE144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6.2.1. Произвести расчеты с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3ED789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6.2.2. При отказе от услуг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3838B9B6"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73394811" w14:textId="77777777" w:rsidR="001322EA" w:rsidRPr="001322EA" w:rsidRDefault="001322EA" w:rsidP="001322EA">
      <w:pPr>
        <w:ind w:firstLine="567"/>
        <w:rPr>
          <w:rFonts w:ascii="Times New Roman" w:hAnsi="Times New Roman"/>
          <w:color w:val="000000"/>
          <w:sz w:val="22"/>
          <w:szCs w:val="22"/>
          <w:lang w:val="ru-RU" w:eastAsia="ru-RU"/>
        </w:rPr>
      </w:pPr>
    </w:p>
    <w:p w14:paraId="778EA2E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7. Ответственность сторон</w:t>
      </w:r>
    </w:p>
    <w:p w14:paraId="360CFD32"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уплачивает в пользу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B5A2954"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7.2. В случае несвоевременной оплаты работ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уплачивает </w:t>
      </w:r>
      <w:r w:rsidRPr="001322EA">
        <w:rPr>
          <w:rFonts w:ascii="Times New Roman" w:hAnsi="Times New Roman"/>
          <w:b/>
          <w:color w:val="000000"/>
          <w:sz w:val="22"/>
          <w:szCs w:val="22"/>
          <w:lang w:val="ru-RU" w:eastAsia="ru-RU"/>
        </w:rPr>
        <w:t>«Подрядчику»</w:t>
      </w:r>
      <w:r w:rsidRPr="001322EA">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3CF03DE7"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8. Порядок решения споров</w:t>
      </w:r>
    </w:p>
    <w:p w14:paraId="67839E3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F59488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5F40EEE9" w14:textId="77777777" w:rsidR="001322EA" w:rsidRPr="001322EA" w:rsidRDefault="001322EA" w:rsidP="001322EA">
      <w:pPr>
        <w:ind w:firstLine="567"/>
        <w:jc w:val="both"/>
        <w:rPr>
          <w:rFonts w:ascii="Times New Roman" w:hAnsi="Times New Roman"/>
          <w:color w:val="000000"/>
          <w:sz w:val="22"/>
          <w:szCs w:val="22"/>
          <w:lang w:val="ru-RU" w:eastAsia="ru-RU"/>
        </w:rPr>
      </w:pPr>
    </w:p>
    <w:p w14:paraId="591A487E"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9. Порядок изменений и дополнений договора</w:t>
      </w:r>
    </w:p>
    <w:p w14:paraId="605C0088"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48D5DCA" w14:textId="77777777" w:rsidR="001322EA" w:rsidRPr="001322EA" w:rsidRDefault="001322EA" w:rsidP="001322EA">
      <w:pPr>
        <w:ind w:firstLine="567"/>
        <w:rPr>
          <w:rFonts w:ascii="Times New Roman" w:hAnsi="Times New Roman"/>
          <w:color w:val="000000"/>
          <w:sz w:val="22"/>
          <w:szCs w:val="22"/>
          <w:lang w:val="ru-RU" w:eastAsia="ru-RU"/>
        </w:rPr>
      </w:pPr>
    </w:p>
    <w:p w14:paraId="7E53D5F0"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10. Прочие условия</w:t>
      </w:r>
    </w:p>
    <w:p w14:paraId="714343EF"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14:paraId="3C92097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9819B0E" w14:textId="686820AE" w:rsidR="001322EA" w:rsidRDefault="001322EA" w:rsidP="001322EA">
      <w:pPr>
        <w:ind w:firstLine="567"/>
        <w:rPr>
          <w:rFonts w:ascii="Times New Roman" w:hAnsi="Times New Roman"/>
          <w:color w:val="000000"/>
          <w:sz w:val="22"/>
          <w:szCs w:val="22"/>
          <w:lang w:val="ru-RU" w:eastAsia="ru-RU"/>
        </w:rPr>
      </w:pPr>
    </w:p>
    <w:p w14:paraId="7DBAA9D2" w14:textId="77777777" w:rsidR="001322EA" w:rsidRPr="001322EA" w:rsidRDefault="001322EA" w:rsidP="001322EA">
      <w:pPr>
        <w:ind w:firstLine="567"/>
        <w:rPr>
          <w:rFonts w:ascii="Times New Roman" w:hAnsi="Times New Roman"/>
          <w:color w:val="000000"/>
          <w:sz w:val="22"/>
          <w:szCs w:val="22"/>
          <w:lang w:val="ru-RU" w:eastAsia="ru-RU"/>
        </w:rPr>
      </w:pPr>
    </w:p>
    <w:bookmarkEnd w:id="11"/>
    <w:p w14:paraId="0C2641D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lastRenderedPageBreak/>
        <w:t>11. Юридические адреса, банковские реквизиты и подписи сторон</w:t>
      </w:r>
    </w:p>
    <w:p w14:paraId="32B912E6" w14:textId="77777777" w:rsidR="001322EA" w:rsidRPr="001322EA" w:rsidRDefault="001322EA" w:rsidP="001322EA">
      <w:pPr>
        <w:tabs>
          <w:tab w:val="left" w:pos="6319"/>
        </w:tabs>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1322EA" w:rsidRPr="001322EA" w14:paraId="6CB9B1FA" w14:textId="77777777" w:rsidTr="001322EA">
        <w:tc>
          <w:tcPr>
            <w:tcW w:w="4395" w:type="dxa"/>
          </w:tcPr>
          <w:p w14:paraId="0116DF12" w14:textId="77777777" w:rsidR="001322EA" w:rsidRPr="001322EA" w:rsidRDefault="001322EA">
            <w:pPr>
              <w:ind w:firstLine="567"/>
              <w:jc w:val="center"/>
              <w:rPr>
                <w:rFonts w:ascii="Times New Roman" w:hAnsi="Times New Roman"/>
                <w:b/>
                <w:sz w:val="22"/>
                <w:szCs w:val="22"/>
                <w:lang w:val="ru-RU" w:eastAsia="ru-RU"/>
              </w:rPr>
            </w:pPr>
            <w:r w:rsidRPr="001322EA">
              <w:rPr>
                <w:rFonts w:ascii="Times New Roman" w:hAnsi="Times New Roman"/>
                <w:b/>
                <w:sz w:val="22"/>
                <w:szCs w:val="22"/>
                <w:lang w:val="ru-RU" w:eastAsia="ru-RU"/>
              </w:rPr>
              <w:t>ЗАКАЗЧИК:</w:t>
            </w:r>
          </w:p>
          <w:p w14:paraId="65785D06"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5595A4D1"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68E0D1F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13E41474"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2FF15532"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585E3BB3"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32252861" w14:textId="77777777" w:rsidR="001322EA" w:rsidRPr="001322EA" w:rsidRDefault="001322EA">
            <w:pPr>
              <w:ind w:firstLine="567"/>
              <w:jc w:val="both"/>
              <w:rPr>
                <w:rFonts w:ascii="Times New Roman" w:hAnsi="Times New Roman"/>
                <w:sz w:val="22"/>
                <w:szCs w:val="22"/>
                <w:lang w:val="ru-RU" w:eastAsia="ru-RU"/>
              </w:rPr>
            </w:pPr>
          </w:p>
          <w:p w14:paraId="568AEFB9" w14:textId="77777777" w:rsidR="001322EA" w:rsidRPr="001322EA" w:rsidRDefault="001322EA">
            <w:pPr>
              <w:ind w:firstLine="567"/>
              <w:jc w:val="both"/>
              <w:rPr>
                <w:rFonts w:ascii="Times New Roman" w:hAnsi="Times New Roman"/>
                <w:sz w:val="22"/>
                <w:szCs w:val="22"/>
                <w:lang w:val="ru-RU" w:eastAsia="ru-RU"/>
              </w:rPr>
            </w:pPr>
          </w:p>
          <w:p w14:paraId="2B1B67EC"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Управляющий</w:t>
            </w:r>
          </w:p>
          <w:p w14:paraId="556E88CC" w14:textId="77777777" w:rsidR="001322EA" w:rsidRPr="001322EA" w:rsidRDefault="001322EA">
            <w:pPr>
              <w:ind w:firstLine="567"/>
              <w:jc w:val="both"/>
              <w:rPr>
                <w:rFonts w:ascii="Times New Roman" w:hAnsi="Times New Roman"/>
                <w:sz w:val="22"/>
                <w:szCs w:val="22"/>
                <w:lang w:val="ru-RU" w:eastAsia="ru-RU"/>
              </w:rPr>
            </w:pPr>
          </w:p>
          <w:p w14:paraId="0C82DF91" w14:textId="77777777" w:rsidR="001322EA" w:rsidRPr="001322EA" w:rsidRDefault="001322EA">
            <w:pPr>
              <w:ind w:firstLine="567"/>
              <w:jc w:val="both"/>
              <w:rPr>
                <w:rFonts w:ascii="Times New Roman" w:hAnsi="Times New Roman"/>
                <w:sz w:val="22"/>
                <w:szCs w:val="22"/>
                <w:lang w:val="ru-RU" w:eastAsia="ru-RU"/>
              </w:rPr>
            </w:pPr>
          </w:p>
          <w:p w14:paraId="13C76EE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   _______________</w:t>
            </w:r>
          </w:p>
          <w:p w14:paraId="64F67AB8" w14:textId="77777777" w:rsidR="001322EA" w:rsidRPr="001322EA" w:rsidRDefault="001322EA">
            <w:pPr>
              <w:ind w:firstLine="567"/>
              <w:jc w:val="both"/>
              <w:rPr>
                <w:rFonts w:ascii="Times New Roman" w:hAnsi="Times New Roman"/>
                <w:sz w:val="22"/>
                <w:szCs w:val="22"/>
                <w:lang w:val="ru-RU" w:eastAsia="ru-RU"/>
              </w:rPr>
            </w:pPr>
          </w:p>
          <w:p w14:paraId="5ECEC6C6" w14:textId="77777777" w:rsidR="001322EA" w:rsidRPr="001322EA" w:rsidRDefault="001322EA">
            <w:pPr>
              <w:ind w:firstLine="567"/>
              <w:jc w:val="both"/>
              <w:rPr>
                <w:rFonts w:ascii="Times New Roman" w:hAnsi="Times New Roman"/>
                <w:sz w:val="22"/>
                <w:szCs w:val="22"/>
                <w:lang w:val="ru-RU" w:eastAsia="ru-RU"/>
              </w:rPr>
            </w:pPr>
          </w:p>
          <w:p w14:paraId="3DAC834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Главный бухгалтер</w:t>
            </w:r>
          </w:p>
          <w:p w14:paraId="1E352378" w14:textId="77777777" w:rsidR="001322EA" w:rsidRPr="001322EA" w:rsidRDefault="001322EA">
            <w:pPr>
              <w:ind w:firstLine="567"/>
              <w:jc w:val="both"/>
              <w:rPr>
                <w:rFonts w:ascii="Times New Roman" w:hAnsi="Times New Roman"/>
                <w:sz w:val="22"/>
                <w:szCs w:val="22"/>
                <w:lang w:val="ru-RU" w:eastAsia="ru-RU"/>
              </w:rPr>
            </w:pPr>
          </w:p>
          <w:p w14:paraId="779E82E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   ________________</w:t>
            </w:r>
          </w:p>
          <w:p w14:paraId="1711406C" w14:textId="77777777" w:rsidR="001322EA" w:rsidRPr="001322EA" w:rsidRDefault="001322EA">
            <w:pPr>
              <w:ind w:firstLine="567"/>
              <w:jc w:val="both"/>
              <w:rPr>
                <w:rFonts w:ascii="Times New Roman" w:hAnsi="Times New Roman"/>
                <w:sz w:val="22"/>
                <w:szCs w:val="22"/>
                <w:lang w:val="ru-RU" w:eastAsia="ru-RU"/>
              </w:rPr>
            </w:pPr>
          </w:p>
        </w:tc>
        <w:tc>
          <w:tcPr>
            <w:tcW w:w="708" w:type="dxa"/>
          </w:tcPr>
          <w:p w14:paraId="0BE13AFE" w14:textId="77777777" w:rsidR="001322EA" w:rsidRPr="001322EA" w:rsidRDefault="001322EA">
            <w:pPr>
              <w:ind w:firstLine="567"/>
              <w:jc w:val="both"/>
              <w:rPr>
                <w:rFonts w:ascii="Times New Roman" w:hAnsi="Times New Roman"/>
                <w:sz w:val="22"/>
                <w:szCs w:val="22"/>
                <w:lang w:val="ru-RU" w:eastAsia="ru-RU"/>
              </w:rPr>
            </w:pPr>
          </w:p>
        </w:tc>
        <w:tc>
          <w:tcPr>
            <w:tcW w:w="4395" w:type="dxa"/>
          </w:tcPr>
          <w:p w14:paraId="5AA0C7E3" w14:textId="77777777" w:rsidR="001322EA" w:rsidRPr="001322EA" w:rsidRDefault="001322EA">
            <w:pPr>
              <w:ind w:firstLine="567"/>
              <w:jc w:val="center"/>
              <w:rPr>
                <w:rFonts w:ascii="Times New Roman" w:hAnsi="Times New Roman"/>
                <w:b/>
                <w:sz w:val="22"/>
                <w:szCs w:val="22"/>
                <w:lang w:val="ru-RU" w:eastAsia="ru-RU"/>
              </w:rPr>
            </w:pPr>
            <w:r w:rsidRPr="001322EA">
              <w:rPr>
                <w:rFonts w:ascii="Times New Roman" w:hAnsi="Times New Roman"/>
                <w:b/>
                <w:sz w:val="22"/>
                <w:szCs w:val="22"/>
                <w:lang w:val="ru-RU" w:eastAsia="ru-RU"/>
              </w:rPr>
              <w:t>ПОДРЯДЧИК:</w:t>
            </w:r>
          </w:p>
          <w:p w14:paraId="6521305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5489AD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0D6972D7"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21676D30"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17D47E11"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DF50B6C"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CC3FF62" w14:textId="77777777" w:rsidR="001322EA" w:rsidRPr="001322EA" w:rsidRDefault="001322EA">
            <w:pPr>
              <w:ind w:firstLine="567"/>
              <w:jc w:val="both"/>
              <w:rPr>
                <w:rFonts w:ascii="Times New Roman" w:hAnsi="Times New Roman"/>
                <w:sz w:val="22"/>
                <w:szCs w:val="22"/>
                <w:lang w:val="ru-RU" w:eastAsia="ru-RU"/>
              </w:rPr>
            </w:pPr>
          </w:p>
          <w:p w14:paraId="16292194" w14:textId="77777777" w:rsidR="001322EA" w:rsidRPr="001322EA" w:rsidRDefault="001322EA">
            <w:pPr>
              <w:ind w:firstLine="567"/>
              <w:jc w:val="both"/>
              <w:rPr>
                <w:rFonts w:ascii="Times New Roman" w:hAnsi="Times New Roman"/>
                <w:sz w:val="22"/>
                <w:szCs w:val="22"/>
                <w:lang w:val="ru-RU" w:eastAsia="ru-RU"/>
              </w:rPr>
            </w:pPr>
          </w:p>
          <w:p w14:paraId="42F9EF7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Директор</w:t>
            </w:r>
          </w:p>
          <w:p w14:paraId="0964E474" w14:textId="77777777" w:rsidR="001322EA" w:rsidRPr="001322EA" w:rsidRDefault="001322EA">
            <w:pPr>
              <w:ind w:firstLine="567"/>
              <w:jc w:val="both"/>
              <w:rPr>
                <w:rFonts w:ascii="Times New Roman" w:hAnsi="Times New Roman"/>
                <w:sz w:val="22"/>
                <w:szCs w:val="22"/>
                <w:lang w:val="ru-RU" w:eastAsia="ru-RU"/>
              </w:rPr>
            </w:pPr>
          </w:p>
          <w:p w14:paraId="7E9CF467" w14:textId="77777777" w:rsidR="001322EA" w:rsidRPr="001322EA" w:rsidRDefault="001322EA">
            <w:pPr>
              <w:ind w:firstLine="567"/>
              <w:jc w:val="both"/>
              <w:rPr>
                <w:rFonts w:ascii="Times New Roman" w:hAnsi="Times New Roman"/>
                <w:sz w:val="22"/>
                <w:szCs w:val="22"/>
                <w:lang w:val="ru-RU" w:eastAsia="ru-RU"/>
              </w:rPr>
            </w:pPr>
          </w:p>
          <w:p w14:paraId="66591172"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   _______________</w:t>
            </w:r>
          </w:p>
          <w:p w14:paraId="01FF3057" w14:textId="77777777" w:rsidR="001322EA" w:rsidRPr="001322EA" w:rsidRDefault="001322EA">
            <w:pPr>
              <w:ind w:firstLine="567"/>
              <w:jc w:val="both"/>
              <w:rPr>
                <w:rFonts w:ascii="Times New Roman" w:hAnsi="Times New Roman"/>
                <w:sz w:val="22"/>
                <w:szCs w:val="22"/>
                <w:lang w:val="ru-RU" w:eastAsia="ru-RU"/>
              </w:rPr>
            </w:pPr>
          </w:p>
          <w:p w14:paraId="35EE18A0" w14:textId="77777777" w:rsidR="001322EA" w:rsidRPr="001322EA" w:rsidRDefault="001322EA">
            <w:pPr>
              <w:ind w:firstLine="567"/>
              <w:jc w:val="both"/>
              <w:rPr>
                <w:rFonts w:ascii="Times New Roman" w:hAnsi="Times New Roman"/>
                <w:sz w:val="22"/>
                <w:szCs w:val="22"/>
                <w:lang w:val="ru-RU" w:eastAsia="ru-RU"/>
              </w:rPr>
            </w:pPr>
          </w:p>
          <w:p w14:paraId="0A33939D"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Главный бухгалтер</w:t>
            </w:r>
          </w:p>
          <w:p w14:paraId="77B29E36" w14:textId="77777777" w:rsidR="001322EA" w:rsidRPr="001322EA" w:rsidRDefault="001322EA">
            <w:pPr>
              <w:ind w:firstLine="567"/>
              <w:jc w:val="both"/>
              <w:rPr>
                <w:rFonts w:ascii="Times New Roman" w:hAnsi="Times New Roman"/>
                <w:sz w:val="22"/>
                <w:szCs w:val="22"/>
                <w:lang w:val="ru-RU" w:eastAsia="ru-RU"/>
              </w:rPr>
            </w:pPr>
          </w:p>
          <w:p w14:paraId="1A6C75F4"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   ________________</w:t>
            </w:r>
          </w:p>
          <w:p w14:paraId="4DF5E0B0" w14:textId="77777777" w:rsidR="001322EA" w:rsidRPr="001322EA" w:rsidRDefault="001322EA">
            <w:pPr>
              <w:ind w:firstLine="567"/>
              <w:jc w:val="both"/>
              <w:rPr>
                <w:rFonts w:ascii="Times New Roman" w:hAnsi="Times New Roman"/>
                <w:sz w:val="22"/>
                <w:szCs w:val="22"/>
                <w:lang w:val="ru-RU" w:eastAsia="ru-RU"/>
              </w:rPr>
            </w:pPr>
          </w:p>
        </w:tc>
      </w:tr>
      <w:bookmarkEnd w:id="7"/>
    </w:tbl>
    <w:p w14:paraId="2AEDAF32" w14:textId="77777777" w:rsidR="001322EA" w:rsidRPr="001322EA" w:rsidRDefault="001322EA" w:rsidP="001322EA">
      <w:pPr>
        <w:rPr>
          <w:rFonts w:ascii="Times New Roman" w:hAnsi="Times New Roman"/>
          <w:b/>
          <w:snapToGrid w:val="0"/>
          <w:sz w:val="22"/>
          <w:szCs w:val="22"/>
          <w:lang w:val="ru-RU"/>
        </w:rPr>
      </w:pPr>
    </w:p>
    <w:p w14:paraId="14DB8570" w14:textId="77777777" w:rsidR="009F7FC5" w:rsidRPr="00F54F1E" w:rsidRDefault="009F7FC5" w:rsidP="001322EA">
      <w:pPr>
        <w:ind w:firstLine="567"/>
        <w:jc w:val="both"/>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065A5" w14:textId="77777777" w:rsidR="00172203" w:rsidRDefault="00172203" w:rsidP="0097263A">
      <w:r>
        <w:separator/>
      </w:r>
    </w:p>
  </w:endnote>
  <w:endnote w:type="continuationSeparator" w:id="0">
    <w:p w14:paraId="063E7B49" w14:textId="77777777" w:rsidR="00172203" w:rsidRDefault="00172203"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FEAA2" w14:textId="77777777" w:rsidR="00172203" w:rsidRDefault="00172203" w:rsidP="0097263A">
      <w:r>
        <w:separator/>
      </w:r>
    </w:p>
  </w:footnote>
  <w:footnote w:type="continuationSeparator" w:id="0">
    <w:p w14:paraId="69EA77DD" w14:textId="77777777" w:rsidR="00172203" w:rsidRDefault="00172203"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3">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30"/>
  </w:num>
  <w:num w:numId="13">
    <w:abstractNumId w:val="28"/>
  </w:num>
  <w:num w:numId="14">
    <w:abstractNumId w:val="32"/>
  </w:num>
  <w:num w:numId="15">
    <w:abstractNumId w:val="17"/>
  </w:num>
  <w:num w:numId="16">
    <w:abstractNumId w:val="20"/>
  </w:num>
  <w:num w:numId="17">
    <w:abstractNumId w:val="21"/>
  </w:num>
  <w:num w:numId="18">
    <w:abstractNumId w:val="16"/>
  </w:num>
  <w:num w:numId="19">
    <w:abstractNumId w:val="11"/>
  </w:num>
  <w:num w:numId="20">
    <w:abstractNumId w:val="6"/>
  </w:num>
  <w:num w:numId="21">
    <w:abstractNumId w:val="3"/>
  </w:num>
  <w:num w:numId="22">
    <w:abstractNumId w:val="5"/>
  </w:num>
  <w:num w:numId="23">
    <w:abstractNumId w:val="18"/>
  </w:num>
  <w:num w:numId="24">
    <w:abstractNumId w:val="29"/>
  </w:num>
  <w:num w:numId="25">
    <w:abstractNumId w:val="27"/>
  </w:num>
  <w:num w:numId="26">
    <w:abstractNumId w:val="23"/>
  </w:num>
  <w:num w:numId="27">
    <w:abstractNumId w:val="9"/>
  </w:num>
  <w:num w:numId="28">
    <w:abstractNumId w:val="22"/>
  </w:num>
  <w:num w:numId="29">
    <w:abstractNumId w:val="1"/>
  </w:num>
  <w:num w:numId="30">
    <w:abstractNumId w:val="36"/>
  </w:num>
  <w:num w:numId="31">
    <w:abstractNumId w:val="26"/>
  </w:num>
  <w:num w:numId="32">
    <w:abstractNumId w:val="7"/>
  </w:num>
  <w:num w:numId="33">
    <w:abstractNumId w:val="19"/>
  </w:num>
  <w:num w:numId="34">
    <w:abstractNumId w:val="12"/>
  </w:num>
  <w:num w:numId="35">
    <w:abstractNumId w:val="34"/>
  </w:num>
  <w:num w:numId="36">
    <w:abstractNumId w:val="10"/>
  </w:num>
  <w:num w:numId="37">
    <w:abstractNumId w:val="2"/>
  </w:num>
  <w:num w:numId="38">
    <w:abstractNumId w:val="31"/>
  </w:num>
  <w:num w:numId="39">
    <w:abstractNumId w:val="33"/>
  </w:num>
  <w:num w:numId="40">
    <w:abstractNumId w:val="25"/>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8308B"/>
    <w:rsid w:val="000A040A"/>
    <w:rsid w:val="000C7EE6"/>
    <w:rsid w:val="000D18A7"/>
    <w:rsid w:val="000E2F68"/>
    <w:rsid w:val="000F0147"/>
    <w:rsid w:val="000F675B"/>
    <w:rsid w:val="00114E91"/>
    <w:rsid w:val="001250D7"/>
    <w:rsid w:val="001322EA"/>
    <w:rsid w:val="0013551A"/>
    <w:rsid w:val="001418E5"/>
    <w:rsid w:val="00150B32"/>
    <w:rsid w:val="0015600F"/>
    <w:rsid w:val="00161D4E"/>
    <w:rsid w:val="00163093"/>
    <w:rsid w:val="001653BD"/>
    <w:rsid w:val="00172203"/>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834B8"/>
    <w:rsid w:val="00393BEC"/>
    <w:rsid w:val="003A16C0"/>
    <w:rsid w:val="003C5A1B"/>
    <w:rsid w:val="003D6CF5"/>
    <w:rsid w:val="003E6669"/>
    <w:rsid w:val="003F3753"/>
    <w:rsid w:val="003F51A7"/>
    <w:rsid w:val="004021A3"/>
    <w:rsid w:val="00402D99"/>
    <w:rsid w:val="004038E2"/>
    <w:rsid w:val="00436EDF"/>
    <w:rsid w:val="00437B6B"/>
    <w:rsid w:val="004411BC"/>
    <w:rsid w:val="0044428C"/>
    <w:rsid w:val="00457450"/>
    <w:rsid w:val="00461244"/>
    <w:rsid w:val="00461A0F"/>
    <w:rsid w:val="0047545B"/>
    <w:rsid w:val="0048201E"/>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D44EF"/>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C02288"/>
    <w:rsid w:val="00C40584"/>
    <w:rsid w:val="00C42E77"/>
    <w:rsid w:val="00C42F3F"/>
    <w:rsid w:val="00C448F5"/>
    <w:rsid w:val="00C54DBF"/>
    <w:rsid w:val="00C723DA"/>
    <w:rsid w:val="00CB482F"/>
    <w:rsid w:val="00CC25A0"/>
    <w:rsid w:val="00CD64BF"/>
    <w:rsid w:val="00CF1771"/>
    <w:rsid w:val="00D10435"/>
    <w:rsid w:val="00D10D36"/>
    <w:rsid w:val="00D1550C"/>
    <w:rsid w:val="00D20B03"/>
    <w:rsid w:val="00D374EB"/>
    <w:rsid w:val="00D42234"/>
    <w:rsid w:val="00D462DF"/>
    <w:rsid w:val="00D60844"/>
    <w:rsid w:val="00DA73D4"/>
    <w:rsid w:val="00DB25BC"/>
    <w:rsid w:val="00DB34B3"/>
    <w:rsid w:val="00DE2014"/>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F6E1F"/>
    <w:rsid w:val="00EF72FF"/>
    <w:rsid w:val="00F02967"/>
    <w:rsid w:val="00F12C4B"/>
    <w:rsid w:val="00F22524"/>
    <w:rsid w:val="00F24407"/>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945">
      <w:bodyDiv w:val="1"/>
      <w:marLeft w:val="0"/>
      <w:marRight w:val="0"/>
      <w:marTop w:val="0"/>
      <w:marBottom w:val="0"/>
      <w:divBdr>
        <w:top w:val="none" w:sz="0" w:space="0" w:color="auto"/>
        <w:left w:val="none" w:sz="0" w:space="0" w:color="auto"/>
        <w:bottom w:val="none" w:sz="0" w:space="0" w:color="auto"/>
        <w:right w:val="none" w:sz="0" w:space="0" w:color="auto"/>
      </w:divBdr>
    </w:div>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65785179">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 w:id="20801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13159-9A6C-47AD-BF2D-EE1E6E70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6835</Words>
  <Characters>38960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45704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2021-10-28T11:48:00Z</cp:lastPrinted>
  <dcterms:created xsi:type="dcterms:W3CDTF">2021-11-01T11:23:00Z</dcterms:created>
  <dcterms:modified xsi:type="dcterms:W3CDTF">2021-11-01T11:23:00Z</dcterms:modified>
</cp:coreProperties>
</file>